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024" w:rsidRPr="007A0024" w:rsidRDefault="007A0024" w:rsidP="004670B6">
      <w:pPr>
        <w:pStyle w:val="ConsPlusNormal"/>
        <w:widowControl/>
        <w:tabs>
          <w:tab w:val="left" w:pos="360"/>
        </w:tabs>
        <w:spacing w:before="120" w:after="120"/>
        <w:ind w:firstLine="0"/>
        <w:jc w:val="right"/>
        <w:outlineLvl w:val="0"/>
        <w:rPr>
          <w:rFonts w:ascii="Times New Roman" w:hAnsi="Times New Roman" w:cs="Times New Roman"/>
          <w:bCs/>
          <w:sz w:val="22"/>
          <w:szCs w:val="22"/>
        </w:rPr>
      </w:pPr>
      <w:r w:rsidRPr="007A0024">
        <w:rPr>
          <w:rFonts w:ascii="Times New Roman" w:hAnsi="Times New Roman" w:cs="Times New Roman"/>
          <w:bCs/>
          <w:sz w:val="22"/>
          <w:szCs w:val="22"/>
        </w:rPr>
        <w:t>Приложение №</w:t>
      </w:r>
      <w:r w:rsidR="00551286">
        <w:rPr>
          <w:rFonts w:ascii="Times New Roman" w:hAnsi="Times New Roman" w:cs="Times New Roman"/>
          <w:bCs/>
          <w:sz w:val="22"/>
          <w:szCs w:val="22"/>
        </w:rPr>
        <w:t>5</w:t>
      </w:r>
      <w:bookmarkStart w:id="0" w:name="_GoBack"/>
      <w:bookmarkEnd w:id="0"/>
    </w:p>
    <w:p w:rsidR="007A0024" w:rsidRPr="007A0024" w:rsidRDefault="007A0024" w:rsidP="00484AAB">
      <w:pPr>
        <w:pStyle w:val="ConsPlusNormal"/>
        <w:widowControl/>
        <w:tabs>
          <w:tab w:val="left" w:pos="360"/>
        </w:tabs>
        <w:spacing w:before="120" w:after="120"/>
        <w:ind w:firstLine="0"/>
        <w:jc w:val="right"/>
        <w:rPr>
          <w:rFonts w:ascii="Times New Roman" w:hAnsi="Times New Roman" w:cs="Times New Roman"/>
          <w:bCs/>
          <w:sz w:val="22"/>
          <w:szCs w:val="22"/>
        </w:rPr>
      </w:pPr>
      <w:r w:rsidRPr="007A0024">
        <w:rPr>
          <w:rFonts w:ascii="Times New Roman" w:hAnsi="Times New Roman" w:cs="Times New Roman"/>
          <w:bCs/>
          <w:sz w:val="22"/>
          <w:szCs w:val="22"/>
        </w:rPr>
        <w:t xml:space="preserve">к </w:t>
      </w:r>
      <w:r w:rsidR="00A10401">
        <w:rPr>
          <w:rFonts w:ascii="Times New Roman" w:hAnsi="Times New Roman" w:cs="Times New Roman"/>
          <w:bCs/>
          <w:sz w:val="22"/>
          <w:szCs w:val="22"/>
        </w:rPr>
        <w:t>документации об аукцион</w:t>
      </w:r>
      <w:r w:rsidR="009421AE">
        <w:rPr>
          <w:rFonts w:ascii="Times New Roman" w:hAnsi="Times New Roman" w:cs="Times New Roman"/>
          <w:bCs/>
          <w:sz w:val="22"/>
          <w:szCs w:val="22"/>
        </w:rPr>
        <w:t>е</w:t>
      </w:r>
    </w:p>
    <w:p w:rsidR="000E3E20" w:rsidRDefault="000E3E20" w:rsidP="004670B6">
      <w:pPr>
        <w:pStyle w:val="ConsPlusNormal"/>
        <w:widowControl/>
        <w:tabs>
          <w:tab w:val="left" w:pos="360"/>
        </w:tabs>
        <w:spacing w:before="120" w:after="120" w:line="360" w:lineRule="auto"/>
        <w:ind w:firstLine="0"/>
        <w:jc w:val="center"/>
        <w:outlineLvl w:val="0"/>
        <w:rPr>
          <w:rFonts w:ascii="Times New Roman" w:hAnsi="Times New Roman" w:cs="Times New Roman"/>
          <w:b/>
          <w:bCs/>
          <w:sz w:val="22"/>
          <w:szCs w:val="22"/>
        </w:rPr>
      </w:pPr>
    </w:p>
    <w:p w:rsidR="0078722B" w:rsidRPr="00484AAB" w:rsidRDefault="005362DA" w:rsidP="004670B6">
      <w:pPr>
        <w:pStyle w:val="ConsPlusNormal"/>
        <w:widowControl/>
        <w:tabs>
          <w:tab w:val="left" w:pos="360"/>
        </w:tabs>
        <w:spacing w:before="120" w:after="120" w:line="360" w:lineRule="auto"/>
        <w:ind w:firstLine="0"/>
        <w:jc w:val="center"/>
        <w:outlineLvl w:val="0"/>
        <w:rPr>
          <w:rFonts w:ascii="Times New Roman" w:hAnsi="Times New Roman" w:cs="Times New Roman"/>
          <w:b/>
          <w:bCs/>
          <w:sz w:val="24"/>
          <w:szCs w:val="24"/>
        </w:rPr>
      </w:pPr>
      <w:r w:rsidRPr="00484AAB">
        <w:rPr>
          <w:rFonts w:ascii="Times New Roman" w:hAnsi="Times New Roman" w:cs="Times New Roman"/>
          <w:b/>
          <w:bCs/>
          <w:sz w:val="24"/>
          <w:szCs w:val="24"/>
        </w:rPr>
        <w:t>Техническое задание</w:t>
      </w:r>
    </w:p>
    <w:p w:rsidR="00346D53" w:rsidRPr="00564542" w:rsidRDefault="009421AE" w:rsidP="00D23166">
      <w:pPr>
        <w:pStyle w:val="ConsPlusNormal"/>
        <w:widowControl/>
        <w:tabs>
          <w:tab w:val="left" w:pos="360"/>
        </w:tabs>
        <w:spacing w:before="120" w:after="360"/>
        <w:ind w:firstLine="709"/>
        <w:jc w:val="center"/>
        <w:rPr>
          <w:rFonts w:ascii="Times New Roman" w:hAnsi="Times New Roman" w:cs="Times New Roman"/>
          <w:bCs/>
          <w:sz w:val="22"/>
          <w:szCs w:val="22"/>
        </w:rPr>
      </w:pPr>
      <w:r w:rsidRPr="009421AE">
        <w:rPr>
          <w:rFonts w:ascii="Times New Roman" w:hAnsi="Times New Roman" w:cs="Times New Roman"/>
          <w:bCs/>
          <w:sz w:val="22"/>
          <w:szCs w:val="22"/>
        </w:rPr>
        <w:t>Ямочный ремонт</w:t>
      </w:r>
      <w:r w:rsidR="004B4794">
        <w:rPr>
          <w:rFonts w:ascii="Times New Roman" w:hAnsi="Times New Roman" w:cs="Times New Roman"/>
          <w:bCs/>
          <w:sz w:val="22"/>
          <w:szCs w:val="22"/>
        </w:rPr>
        <w:t xml:space="preserve"> автомобильных дорог</w:t>
      </w:r>
      <w:r w:rsidRPr="009421AE">
        <w:rPr>
          <w:rFonts w:ascii="Times New Roman" w:hAnsi="Times New Roman" w:cs="Times New Roman"/>
          <w:bCs/>
          <w:sz w:val="22"/>
          <w:szCs w:val="22"/>
        </w:rPr>
        <w:t xml:space="preserve"> с. Аргаяш Аргаяшс</w:t>
      </w:r>
      <w:r w:rsidR="00D23166">
        <w:rPr>
          <w:rFonts w:ascii="Times New Roman" w:hAnsi="Times New Roman" w:cs="Times New Roman"/>
          <w:bCs/>
          <w:sz w:val="22"/>
          <w:szCs w:val="22"/>
        </w:rPr>
        <w:t>кого района Челябинской области</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3117"/>
        <w:gridCol w:w="5179"/>
        <w:gridCol w:w="32"/>
      </w:tblGrid>
      <w:tr w:rsidR="0058136B" w:rsidRPr="007A0024" w:rsidTr="00202791">
        <w:trPr>
          <w:gridAfter w:val="1"/>
          <w:wAfter w:w="32" w:type="dxa"/>
        </w:trPr>
        <w:tc>
          <w:tcPr>
            <w:tcW w:w="534" w:type="dxa"/>
          </w:tcPr>
          <w:p w:rsidR="0058136B" w:rsidRPr="007A0024" w:rsidRDefault="0058136B" w:rsidP="00B402EF">
            <w:pPr>
              <w:keepNext/>
              <w:keepLines/>
              <w:widowControl w:val="0"/>
              <w:suppressLineNumbers/>
              <w:suppressAutoHyphens/>
              <w:jc w:val="center"/>
              <w:rPr>
                <w:b/>
                <w:bCs/>
                <w:sz w:val="22"/>
                <w:szCs w:val="22"/>
              </w:rPr>
            </w:pPr>
            <w:r w:rsidRPr="007A0024">
              <w:rPr>
                <w:b/>
                <w:bCs/>
                <w:sz w:val="22"/>
                <w:szCs w:val="22"/>
              </w:rPr>
              <w:t>№</w:t>
            </w:r>
          </w:p>
          <w:p w:rsidR="0058136B" w:rsidRPr="007A0024" w:rsidRDefault="0058136B" w:rsidP="00B402EF">
            <w:pPr>
              <w:keepNext/>
              <w:keepLines/>
              <w:widowControl w:val="0"/>
              <w:suppressLineNumbers/>
              <w:suppressAutoHyphens/>
              <w:jc w:val="center"/>
              <w:rPr>
                <w:b/>
                <w:bCs/>
                <w:sz w:val="22"/>
                <w:szCs w:val="22"/>
              </w:rPr>
            </w:pPr>
            <w:r w:rsidRPr="007A0024">
              <w:rPr>
                <w:b/>
                <w:bCs/>
                <w:sz w:val="22"/>
                <w:szCs w:val="22"/>
              </w:rPr>
              <w:t>пункта</w:t>
            </w:r>
          </w:p>
        </w:tc>
        <w:tc>
          <w:tcPr>
            <w:tcW w:w="1559" w:type="dxa"/>
          </w:tcPr>
          <w:p w:rsidR="0058136B" w:rsidRPr="007A0024" w:rsidRDefault="005362DA" w:rsidP="003C23CD">
            <w:pPr>
              <w:keepNext/>
              <w:keepLines/>
              <w:widowControl w:val="0"/>
              <w:suppressLineNumbers/>
              <w:suppressAutoHyphens/>
              <w:jc w:val="left"/>
              <w:rPr>
                <w:b/>
                <w:bCs/>
                <w:sz w:val="22"/>
                <w:szCs w:val="22"/>
              </w:rPr>
            </w:pPr>
            <w:r w:rsidRPr="007A0024">
              <w:rPr>
                <w:b/>
                <w:bCs/>
                <w:sz w:val="22"/>
                <w:szCs w:val="22"/>
              </w:rPr>
              <w:t>Перечень основных данных и требований</w:t>
            </w:r>
          </w:p>
        </w:tc>
        <w:tc>
          <w:tcPr>
            <w:tcW w:w="8296" w:type="dxa"/>
            <w:gridSpan w:val="2"/>
          </w:tcPr>
          <w:p w:rsidR="0058136B" w:rsidRPr="007A0024" w:rsidRDefault="0058136B" w:rsidP="00B402EF">
            <w:pPr>
              <w:keepNext/>
              <w:keepLines/>
              <w:widowControl w:val="0"/>
              <w:suppressLineNumbers/>
              <w:suppressAutoHyphens/>
              <w:jc w:val="center"/>
              <w:rPr>
                <w:b/>
                <w:bCs/>
                <w:sz w:val="22"/>
                <w:szCs w:val="22"/>
              </w:rPr>
            </w:pPr>
            <w:r w:rsidRPr="007A0024">
              <w:rPr>
                <w:b/>
                <w:bCs/>
                <w:sz w:val="22"/>
                <w:szCs w:val="22"/>
              </w:rPr>
              <w:t>Информация</w:t>
            </w:r>
          </w:p>
        </w:tc>
      </w:tr>
      <w:tr w:rsidR="00B4204F" w:rsidRPr="007A0024" w:rsidTr="00202791">
        <w:trPr>
          <w:gridAfter w:val="1"/>
          <w:wAfter w:w="32" w:type="dxa"/>
          <w:trHeight w:val="808"/>
        </w:trPr>
        <w:tc>
          <w:tcPr>
            <w:tcW w:w="534" w:type="dxa"/>
          </w:tcPr>
          <w:p w:rsidR="00B4204F" w:rsidRPr="007A0024" w:rsidRDefault="00B4204F" w:rsidP="00C75634">
            <w:pPr>
              <w:numPr>
                <w:ilvl w:val="0"/>
                <w:numId w:val="4"/>
              </w:numPr>
              <w:jc w:val="center"/>
              <w:rPr>
                <w:b/>
                <w:sz w:val="22"/>
                <w:szCs w:val="22"/>
              </w:rPr>
            </w:pPr>
          </w:p>
        </w:tc>
        <w:tc>
          <w:tcPr>
            <w:tcW w:w="1559" w:type="dxa"/>
          </w:tcPr>
          <w:p w:rsidR="00B4204F" w:rsidRPr="007A0024" w:rsidRDefault="005362DA" w:rsidP="003C23CD">
            <w:pPr>
              <w:keepNext/>
              <w:keepLines/>
              <w:widowControl w:val="0"/>
              <w:suppressLineNumbers/>
              <w:suppressAutoHyphens/>
              <w:jc w:val="left"/>
              <w:rPr>
                <w:sz w:val="22"/>
                <w:szCs w:val="22"/>
              </w:rPr>
            </w:pPr>
            <w:r w:rsidRPr="007A0024">
              <w:rPr>
                <w:sz w:val="22"/>
                <w:szCs w:val="22"/>
              </w:rPr>
              <w:t xml:space="preserve">Основания для </w:t>
            </w:r>
            <w:r w:rsidR="00F96243">
              <w:rPr>
                <w:sz w:val="22"/>
                <w:szCs w:val="22"/>
              </w:rPr>
              <w:t>технического содержания</w:t>
            </w:r>
          </w:p>
        </w:tc>
        <w:tc>
          <w:tcPr>
            <w:tcW w:w="8296" w:type="dxa"/>
            <w:gridSpan w:val="2"/>
          </w:tcPr>
          <w:p w:rsidR="00A61414" w:rsidRDefault="001422DD" w:rsidP="00B402EF">
            <w:pPr>
              <w:keepNext/>
              <w:keepLines/>
              <w:widowControl w:val="0"/>
              <w:suppressLineNumbers/>
              <w:suppressAutoHyphens/>
              <w:rPr>
                <w:sz w:val="22"/>
                <w:szCs w:val="22"/>
              </w:rPr>
            </w:pPr>
            <w:r>
              <w:rPr>
                <w:sz w:val="22"/>
                <w:szCs w:val="22"/>
              </w:rPr>
              <w:t>Соглашение</w:t>
            </w:r>
            <w:r w:rsidR="00A61414" w:rsidRPr="00A61414">
              <w:rPr>
                <w:sz w:val="22"/>
                <w:szCs w:val="22"/>
              </w:rPr>
              <w:t xml:space="preserve"> о </w:t>
            </w:r>
            <w:r w:rsidR="00F74C8C">
              <w:rPr>
                <w:sz w:val="22"/>
                <w:szCs w:val="22"/>
              </w:rPr>
              <w:t>предоставлении из Бюджета Аргаяшского муниципального района субсидии, в том числе грантов в форме субсидий, юридическим лицам, индивидуальным предпринимателям, а также физическим лицам</w:t>
            </w:r>
            <w:r w:rsidR="00F401B6">
              <w:rPr>
                <w:sz w:val="22"/>
                <w:szCs w:val="22"/>
              </w:rPr>
              <w:t xml:space="preserve"> </w:t>
            </w:r>
            <w:r w:rsidR="00F401B6" w:rsidRPr="00F74C8C">
              <w:rPr>
                <w:sz w:val="22"/>
                <w:szCs w:val="22"/>
              </w:rPr>
              <w:t>№</w:t>
            </w:r>
            <w:r w:rsidR="00F74C8C" w:rsidRPr="00F74C8C">
              <w:rPr>
                <w:sz w:val="22"/>
                <w:szCs w:val="22"/>
              </w:rPr>
              <w:t>90-2025-117868</w:t>
            </w:r>
          </w:p>
          <w:p w:rsidR="00102AFC" w:rsidRDefault="00102AFC" w:rsidP="00B402EF">
            <w:pPr>
              <w:keepNext/>
              <w:keepLines/>
              <w:widowControl w:val="0"/>
              <w:suppressLineNumbers/>
              <w:suppressAutoHyphens/>
              <w:rPr>
                <w:sz w:val="22"/>
                <w:szCs w:val="22"/>
              </w:rPr>
            </w:pPr>
            <w:r>
              <w:rPr>
                <w:sz w:val="22"/>
                <w:szCs w:val="22"/>
              </w:rPr>
              <w:t>Ведомость объемов работ</w:t>
            </w:r>
          </w:p>
          <w:p w:rsidR="00AB6B60" w:rsidRDefault="00AA5A70" w:rsidP="00AB6B60">
            <w:pPr>
              <w:keepNext/>
              <w:keepLines/>
              <w:widowControl w:val="0"/>
              <w:suppressLineNumbers/>
              <w:suppressAutoHyphens/>
              <w:rPr>
                <w:sz w:val="22"/>
                <w:szCs w:val="22"/>
              </w:rPr>
            </w:pPr>
            <w:r>
              <w:rPr>
                <w:sz w:val="22"/>
                <w:szCs w:val="22"/>
              </w:rPr>
              <w:t>Локальный сметный расчет</w:t>
            </w:r>
            <w:r w:rsidR="00BF3F17">
              <w:rPr>
                <w:sz w:val="22"/>
                <w:szCs w:val="22"/>
              </w:rPr>
              <w:t>.</w:t>
            </w:r>
            <w:r w:rsidR="001422DD" w:rsidRPr="001422DD">
              <w:rPr>
                <w:sz w:val="22"/>
                <w:szCs w:val="22"/>
              </w:rPr>
              <w:t xml:space="preserve"> </w:t>
            </w:r>
          </w:p>
          <w:p w:rsidR="005362DA" w:rsidRPr="00DE01D2" w:rsidRDefault="005362DA" w:rsidP="004B4794">
            <w:pPr>
              <w:keepNext/>
              <w:keepLines/>
              <w:widowControl w:val="0"/>
              <w:suppressLineNumbers/>
              <w:suppressAutoHyphens/>
              <w:rPr>
                <w:sz w:val="22"/>
                <w:szCs w:val="22"/>
              </w:rPr>
            </w:pPr>
            <w:r w:rsidRPr="00DE01D2">
              <w:rPr>
                <w:sz w:val="22"/>
                <w:szCs w:val="22"/>
              </w:rPr>
              <w:t>Контактное лицо</w:t>
            </w:r>
            <w:r w:rsidR="00A576CF" w:rsidRPr="00DE01D2">
              <w:rPr>
                <w:sz w:val="22"/>
                <w:szCs w:val="22"/>
              </w:rPr>
              <w:t xml:space="preserve">: </w:t>
            </w:r>
            <w:r w:rsidR="004B4794">
              <w:rPr>
                <w:sz w:val="22"/>
                <w:szCs w:val="22"/>
              </w:rPr>
              <w:t>Пайко Андрей Юрьевич</w:t>
            </w:r>
            <w:r w:rsidR="00F401B6">
              <w:rPr>
                <w:sz w:val="22"/>
                <w:szCs w:val="22"/>
              </w:rPr>
              <w:t xml:space="preserve"> т. 8</w:t>
            </w:r>
            <w:r w:rsidR="00BF3F17">
              <w:rPr>
                <w:sz w:val="22"/>
                <w:szCs w:val="22"/>
              </w:rPr>
              <w:t>(</w:t>
            </w:r>
            <w:r w:rsidR="00F401B6">
              <w:rPr>
                <w:sz w:val="22"/>
                <w:szCs w:val="22"/>
              </w:rPr>
              <w:t>351</w:t>
            </w:r>
            <w:r w:rsidR="00BF3F17">
              <w:rPr>
                <w:sz w:val="22"/>
                <w:szCs w:val="22"/>
              </w:rPr>
              <w:t>-</w:t>
            </w:r>
            <w:r w:rsidR="00FF61C5">
              <w:rPr>
                <w:sz w:val="22"/>
                <w:szCs w:val="22"/>
              </w:rPr>
              <w:t>31</w:t>
            </w:r>
            <w:r w:rsidR="00BF3F17">
              <w:rPr>
                <w:sz w:val="22"/>
                <w:szCs w:val="22"/>
              </w:rPr>
              <w:t>)</w:t>
            </w:r>
            <w:r w:rsidR="00F401B6">
              <w:rPr>
                <w:sz w:val="22"/>
                <w:szCs w:val="22"/>
              </w:rPr>
              <w:t>2-</w:t>
            </w:r>
            <w:r w:rsidR="004B4794">
              <w:rPr>
                <w:sz w:val="22"/>
                <w:szCs w:val="22"/>
              </w:rPr>
              <w:t>29-74</w:t>
            </w:r>
            <w:r w:rsidR="00BF3F17">
              <w:rPr>
                <w:sz w:val="22"/>
                <w:szCs w:val="22"/>
              </w:rPr>
              <w:t>.</w:t>
            </w:r>
          </w:p>
        </w:tc>
      </w:tr>
      <w:tr w:rsidR="00B30BD4" w:rsidRPr="007A0024" w:rsidTr="00202791">
        <w:trPr>
          <w:gridAfter w:val="1"/>
          <w:wAfter w:w="32" w:type="dxa"/>
        </w:trPr>
        <w:tc>
          <w:tcPr>
            <w:tcW w:w="534" w:type="dxa"/>
          </w:tcPr>
          <w:p w:rsidR="00B30BD4" w:rsidRPr="007A0024" w:rsidRDefault="00B30BD4" w:rsidP="00C75634">
            <w:pPr>
              <w:numPr>
                <w:ilvl w:val="0"/>
                <w:numId w:val="4"/>
              </w:numPr>
              <w:jc w:val="center"/>
              <w:rPr>
                <w:b/>
                <w:bCs/>
                <w:snapToGrid w:val="0"/>
                <w:sz w:val="22"/>
                <w:szCs w:val="22"/>
              </w:rPr>
            </w:pPr>
          </w:p>
        </w:tc>
        <w:tc>
          <w:tcPr>
            <w:tcW w:w="1559" w:type="dxa"/>
          </w:tcPr>
          <w:p w:rsidR="00B30BD4" w:rsidRPr="007A0024" w:rsidRDefault="005362DA" w:rsidP="00B402EF">
            <w:pPr>
              <w:keepNext/>
              <w:keepLines/>
              <w:widowControl w:val="0"/>
              <w:suppressLineNumbers/>
              <w:suppressAutoHyphens/>
              <w:spacing w:after="120"/>
              <w:jc w:val="left"/>
              <w:rPr>
                <w:sz w:val="22"/>
                <w:szCs w:val="22"/>
              </w:rPr>
            </w:pPr>
            <w:r w:rsidRPr="007A0024">
              <w:rPr>
                <w:sz w:val="22"/>
                <w:szCs w:val="22"/>
              </w:rPr>
              <w:t>Местонахождение объект</w:t>
            </w:r>
            <w:r w:rsidR="003C23CD">
              <w:rPr>
                <w:sz w:val="22"/>
                <w:szCs w:val="22"/>
              </w:rPr>
              <w:t>ов</w:t>
            </w:r>
          </w:p>
        </w:tc>
        <w:tc>
          <w:tcPr>
            <w:tcW w:w="8296" w:type="dxa"/>
            <w:gridSpan w:val="2"/>
          </w:tcPr>
          <w:p w:rsidR="00653F8B" w:rsidRPr="00DE01D2" w:rsidRDefault="004B4794" w:rsidP="00914082">
            <w:pPr>
              <w:keepNext/>
              <w:keepLines/>
              <w:widowControl w:val="0"/>
              <w:suppressLineNumbers/>
              <w:suppressAutoHyphens/>
              <w:jc w:val="left"/>
              <w:rPr>
                <w:sz w:val="22"/>
                <w:szCs w:val="22"/>
              </w:rPr>
            </w:pPr>
            <w:r w:rsidRPr="004B4794">
              <w:rPr>
                <w:sz w:val="22"/>
                <w:szCs w:val="22"/>
              </w:rPr>
              <w:t>ул. Пионерская, ул. Республиканская, ул. Куйбышева, ул. Кирова, ул. Комсомольская, ул. Совхозная, ул. Советская, ул. Труда, ул. Чкалова, ул. Октябрьская, ул. 8 Марта, ул. Полевая, перекресток Зои Космодемьянской-Полевая-пл. СПТУ, пл. Нефтебазы, ул. Пушкина, ул. Ленина с. Аргаяш Аргаяшского района Челябинской области</w:t>
            </w:r>
          </w:p>
        </w:tc>
      </w:tr>
      <w:tr w:rsidR="00B4204F" w:rsidRPr="007A0024" w:rsidTr="00630624">
        <w:trPr>
          <w:gridAfter w:val="1"/>
          <w:wAfter w:w="32" w:type="dxa"/>
          <w:trHeight w:val="594"/>
        </w:trPr>
        <w:tc>
          <w:tcPr>
            <w:tcW w:w="534" w:type="dxa"/>
          </w:tcPr>
          <w:p w:rsidR="00B4204F" w:rsidRPr="007A0024" w:rsidRDefault="00B4204F" w:rsidP="00C75634">
            <w:pPr>
              <w:numPr>
                <w:ilvl w:val="0"/>
                <w:numId w:val="4"/>
              </w:numPr>
              <w:jc w:val="center"/>
              <w:rPr>
                <w:b/>
                <w:bCs/>
                <w:snapToGrid w:val="0"/>
                <w:sz w:val="22"/>
                <w:szCs w:val="22"/>
              </w:rPr>
            </w:pPr>
          </w:p>
        </w:tc>
        <w:tc>
          <w:tcPr>
            <w:tcW w:w="1559" w:type="dxa"/>
          </w:tcPr>
          <w:p w:rsidR="00B4204F" w:rsidRPr="007A0024" w:rsidRDefault="005362DA" w:rsidP="00E75A0F">
            <w:pPr>
              <w:keepNext/>
              <w:keepLines/>
              <w:widowControl w:val="0"/>
              <w:suppressLineNumbers/>
              <w:suppressAutoHyphens/>
              <w:spacing w:after="120"/>
              <w:jc w:val="left"/>
              <w:rPr>
                <w:sz w:val="22"/>
                <w:szCs w:val="22"/>
              </w:rPr>
            </w:pPr>
            <w:r w:rsidRPr="007A0024">
              <w:rPr>
                <w:sz w:val="22"/>
                <w:szCs w:val="22"/>
              </w:rPr>
              <w:t xml:space="preserve">Цель </w:t>
            </w:r>
          </w:p>
        </w:tc>
        <w:tc>
          <w:tcPr>
            <w:tcW w:w="8296" w:type="dxa"/>
            <w:gridSpan w:val="2"/>
          </w:tcPr>
          <w:p w:rsidR="00FE4F59" w:rsidRPr="00FB3232" w:rsidRDefault="00F9341D" w:rsidP="00FB3232">
            <w:pPr>
              <w:jc w:val="left"/>
              <w:rPr>
                <w:sz w:val="22"/>
              </w:rPr>
            </w:pPr>
            <w:r>
              <w:rPr>
                <w:sz w:val="22"/>
              </w:rPr>
              <w:t>Соблюдение т</w:t>
            </w:r>
            <w:r w:rsidR="00FB3232" w:rsidRPr="00FB3232">
              <w:rPr>
                <w:sz w:val="22"/>
              </w:rPr>
              <w:t xml:space="preserve">ребования к эксплуатационному состоянию </w:t>
            </w:r>
            <w:r>
              <w:rPr>
                <w:sz w:val="22"/>
              </w:rPr>
              <w:t xml:space="preserve">дорожного покрытия </w:t>
            </w:r>
            <w:r w:rsidR="00FB3232" w:rsidRPr="00FB3232">
              <w:rPr>
                <w:sz w:val="22"/>
              </w:rPr>
              <w:t xml:space="preserve">допустимому по условиям обеспечения </w:t>
            </w:r>
            <w:r w:rsidR="00FB3232">
              <w:rPr>
                <w:sz w:val="22"/>
              </w:rPr>
              <w:t xml:space="preserve">безопасности дорожного движения. </w:t>
            </w:r>
          </w:p>
        </w:tc>
      </w:tr>
      <w:tr w:rsidR="00B4204F" w:rsidRPr="007A0024" w:rsidTr="00202791">
        <w:trPr>
          <w:gridAfter w:val="1"/>
          <w:wAfter w:w="32" w:type="dxa"/>
          <w:trHeight w:val="2040"/>
        </w:trPr>
        <w:tc>
          <w:tcPr>
            <w:tcW w:w="534" w:type="dxa"/>
          </w:tcPr>
          <w:p w:rsidR="00B4204F" w:rsidRPr="007A0024" w:rsidRDefault="00B4204F" w:rsidP="00C75634">
            <w:pPr>
              <w:numPr>
                <w:ilvl w:val="0"/>
                <w:numId w:val="4"/>
              </w:numPr>
              <w:jc w:val="center"/>
              <w:rPr>
                <w:b/>
                <w:bCs/>
                <w:snapToGrid w:val="0"/>
                <w:sz w:val="22"/>
                <w:szCs w:val="22"/>
              </w:rPr>
            </w:pPr>
            <w:bookmarkStart w:id="1" w:name="_Ref166267388"/>
            <w:bookmarkEnd w:id="1"/>
          </w:p>
        </w:tc>
        <w:tc>
          <w:tcPr>
            <w:tcW w:w="1559" w:type="dxa"/>
          </w:tcPr>
          <w:p w:rsidR="00B4204F" w:rsidRPr="007A0024" w:rsidRDefault="00F5786D" w:rsidP="00DC0D5E">
            <w:pPr>
              <w:keepNext/>
              <w:keepLines/>
              <w:widowControl w:val="0"/>
              <w:suppressLineNumbers/>
              <w:suppressAutoHyphens/>
              <w:jc w:val="left"/>
              <w:rPr>
                <w:sz w:val="22"/>
                <w:szCs w:val="22"/>
              </w:rPr>
            </w:pPr>
            <w:r w:rsidRPr="007A0024">
              <w:rPr>
                <w:sz w:val="22"/>
                <w:szCs w:val="22"/>
              </w:rPr>
              <w:t>Вид</w:t>
            </w:r>
            <w:r w:rsidR="00DC0D5E">
              <w:rPr>
                <w:sz w:val="22"/>
                <w:szCs w:val="22"/>
              </w:rPr>
              <w:t>ы работ</w:t>
            </w:r>
          </w:p>
        </w:tc>
        <w:tc>
          <w:tcPr>
            <w:tcW w:w="8296" w:type="dxa"/>
            <w:gridSpan w:val="2"/>
          </w:tcPr>
          <w:p w:rsidR="004B4794" w:rsidRPr="004B4794" w:rsidRDefault="004B4794" w:rsidP="00564542">
            <w:pPr>
              <w:rPr>
                <w:b/>
                <w:bCs/>
                <w:sz w:val="22"/>
                <w:szCs w:val="22"/>
              </w:rPr>
            </w:pPr>
            <w:r w:rsidRPr="004B4794">
              <w:rPr>
                <w:b/>
                <w:bCs/>
                <w:sz w:val="22"/>
                <w:szCs w:val="22"/>
              </w:rPr>
              <w:t>Раздел 1. ул. Пионерская с. Аргаяш S=95,2м2, ямочный ремонт 12,8м2</w:t>
            </w:r>
            <w:r w:rsidRPr="004B4794">
              <w:rPr>
                <w:b/>
                <w:bCs/>
                <w:sz w:val="22"/>
                <w:szCs w:val="22"/>
              </w:rPr>
              <w:tab/>
            </w:r>
            <w:r w:rsidRPr="004B4794">
              <w:rPr>
                <w:b/>
                <w:bCs/>
                <w:sz w:val="22"/>
                <w:szCs w:val="22"/>
              </w:rPr>
              <w:tab/>
            </w:r>
          </w:p>
          <w:p w:rsidR="004B4794" w:rsidRPr="004B4794" w:rsidRDefault="004B4794" w:rsidP="004B4794">
            <w:pPr>
              <w:rPr>
                <w:sz w:val="22"/>
                <w:szCs w:val="22"/>
              </w:rPr>
            </w:pPr>
            <w:r w:rsidRPr="004B4794">
              <w:rPr>
                <w:sz w:val="22"/>
                <w:szCs w:val="22"/>
              </w:rPr>
              <w:t>1</w:t>
            </w:r>
            <w:r w:rsidRPr="004B4794">
              <w:rPr>
                <w:sz w:val="22"/>
                <w:szCs w:val="22"/>
              </w:rPr>
              <w:tab/>
              <w:t>Срезка поверхностного слоя асфальтобетонных дорожных покрытий на щебне марки по дробимости 1000 и более дорожными фрезами при ширине барабана 2000 мм, толщина слоя: до 5 см</w:t>
            </w:r>
          </w:p>
          <w:p w:rsidR="004B4794" w:rsidRPr="004B4794" w:rsidRDefault="004B4794" w:rsidP="004B4794">
            <w:pPr>
              <w:rPr>
                <w:sz w:val="22"/>
                <w:szCs w:val="22"/>
              </w:rPr>
            </w:pPr>
            <w:r w:rsidRPr="004B4794">
              <w:rPr>
                <w:sz w:val="22"/>
                <w:szCs w:val="22"/>
              </w:rPr>
              <w:t>2</w:t>
            </w:r>
            <w:r w:rsidRPr="004B4794">
              <w:rPr>
                <w:sz w:val="22"/>
                <w:szCs w:val="22"/>
              </w:rPr>
              <w:tab/>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5 км</w:t>
            </w:r>
          </w:p>
          <w:p w:rsidR="004B4794" w:rsidRPr="004B4794" w:rsidRDefault="004B4794" w:rsidP="004B4794">
            <w:pPr>
              <w:rPr>
                <w:sz w:val="22"/>
                <w:szCs w:val="22"/>
              </w:rPr>
            </w:pPr>
            <w:r w:rsidRPr="004B4794">
              <w:rPr>
                <w:sz w:val="22"/>
                <w:szCs w:val="22"/>
              </w:rPr>
              <w:t>3</w:t>
            </w:r>
            <w:r w:rsidRPr="004B4794">
              <w:rPr>
                <w:sz w:val="22"/>
                <w:szCs w:val="22"/>
              </w:rPr>
              <w:tab/>
              <w:t>Устройство подстилающих и выравнивающих слоев оснований: из щебня</w:t>
            </w:r>
          </w:p>
          <w:p w:rsidR="004B4794" w:rsidRPr="004B4794" w:rsidRDefault="004B4794" w:rsidP="004B4794">
            <w:pPr>
              <w:rPr>
                <w:sz w:val="22"/>
                <w:szCs w:val="22"/>
              </w:rPr>
            </w:pPr>
            <w:r w:rsidRPr="004B4794">
              <w:rPr>
                <w:sz w:val="22"/>
                <w:szCs w:val="22"/>
              </w:rPr>
              <w:t>4</w:t>
            </w:r>
            <w:r w:rsidRPr="004B4794">
              <w:rPr>
                <w:sz w:val="22"/>
                <w:szCs w:val="22"/>
              </w:rPr>
              <w:tab/>
              <w:t>Щебень из плотных горных пород для строительных работ М 800, фракция 20-40 мм</w:t>
            </w:r>
          </w:p>
          <w:p w:rsidR="004B4794" w:rsidRPr="004B4794" w:rsidRDefault="004B4794" w:rsidP="004B4794">
            <w:pPr>
              <w:rPr>
                <w:sz w:val="22"/>
                <w:szCs w:val="22"/>
              </w:rPr>
            </w:pPr>
            <w:r w:rsidRPr="004B4794">
              <w:rPr>
                <w:sz w:val="22"/>
                <w:szCs w:val="22"/>
              </w:rPr>
              <w:t>5</w:t>
            </w:r>
            <w:r w:rsidRPr="004B4794">
              <w:rPr>
                <w:sz w:val="22"/>
                <w:szCs w:val="22"/>
              </w:rPr>
              <w:tab/>
              <w:t>Розлив вяжущих материалов</w:t>
            </w:r>
          </w:p>
          <w:p w:rsidR="004B4794" w:rsidRPr="004B4794" w:rsidRDefault="004B4794" w:rsidP="004B4794">
            <w:pPr>
              <w:rPr>
                <w:sz w:val="22"/>
                <w:szCs w:val="22"/>
              </w:rPr>
            </w:pPr>
            <w:r w:rsidRPr="004B4794">
              <w:rPr>
                <w:sz w:val="22"/>
                <w:szCs w:val="22"/>
              </w:rPr>
              <w:t>6</w:t>
            </w:r>
            <w:r w:rsidRPr="004B4794">
              <w:rPr>
                <w:sz w:val="22"/>
                <w:szCs w:val="22"/>
              </w:rPr>
              <w:tab/>
              <w:t>Битум нефтяной дорожный МГ 40/70, МГ 70/130, МГ 130/200, СГ 40/70, СГ 70/130, СГ 130/200</w:t>
            </w:r>
          </w:p>
          <w:p w:rsidR="004B4794" w:rsidRPr="004B4794" w:rsidRDefault="004B4794" w:rsidP="004B4794">
            <w:pPr>
              <w:rPr>
                <w:sz w:val="22"/>
                <w:szCs w:val="22"/>
              </w:rPr>
            </w:pPr>
            <w:r w:rsidRPr="004B4794">
              <w:rPr>
                <w:sz w:val="22"/>
                <w:szCs w:val="22"/>
              </w:rPr>
              <w:t>7</w:t>
            </w:r>
            <w:r w:rsidRPr="004B4794">
              <w:rPr>
                <w:sz w:val="22"/>
                <w:szCs w:val="22"/>
              </w:rPr>
              <w:tab/>
              <w:t>Устройство покрытия из горячих асфальтобетонных смесей асфальтоукладчиками второго типоразмера, толщина слоя 4 см</w:t>
            </w:r>
          </w:p>
          <w:p w:rsidR="004B4794" w:rsidRPr="004B4794" w:rsidRDefault="004B4794" w:rsidP="004B4794">
            <w:pPr>
              <w:rPr>
                <w:sz w:val="22"/>
                <w:szCs w:val="22"/>
              </w:rPr>
            </w:pPr>
            <w:r w:rsidRPr="004B4794">
              <w:rPr>
                <w:sz w:val="22"/>
                <w:szCs w:val="22"/>
              </w:rPr>
              <w:t>8</w:t>
            </w:r>
            <w:r w:rsidRPr="004B4794">
              <w:rPr>
                <w:sz w:val="22"/>
                <w:szCs w:val="22"/>
              </w:rPr>
              <w:tab/>
              <w:t>Смеси асфальтобетонные А 22 НН на ПБВ</w:t>
            </w:r>
          </w:p>
          <w:p w:rsidR="004B4794" w:rsidRPr="004B4794" w:rsidRDefault="004B4794" w:rsidP="004B4794">
            <w:pPr>
              <w:rPr>
                <w:sz w:val="22"/>
                <w:szCs w:val="22"/>
              </w:rPr>
            </w:pPr>
            <w:r w:rsidRPr="004B4794">
              <w:rPr>
                <w:sz w:val="22"/>
                <w:szCs w:val="22"/>
              </w:rPr>
              <w:t>9</w:t>
            </w:r>
            <w:r w:rsidRPr="004B4794">
              <w:rPr>
                <w:sz w:val="22"/>
                <w:szCs w:val="22"/>
              </w:rPr>
              <w:tab/>
              <w:t>Устройство покрытия из горячих асфальтобетонных смесей асфальтоукладчиками второго типоразмера, толщина слоя 4 см</w:t>
            </w:r>
          </w:p>
          <w:p w:rsidR="00657E0E" w:rsidRDefault="004B4794" w:rsidP="004B4794">
            <w:pPr>
              <w:rPr>
                <w:sz w:val="22"/>
                <w:szCs w:val="22"/>
              </w:rPr>
            </w:pPr>
            <w:r w:rsidRPr="004B4794">
              <w:rPr>
                <w:sz w:val="22"/>
                <w:szCs w:val="22"/>
              </w:rPr>
              <w:t>10</w:t>
            </w:r>
            <w:r w:rsidRPr="004B4794">
              <w:rPr>
                <w:sz w:val="22"/>
                <w:szCs w:val="22"/>
              </w:rPr>
              <w:tab/>
              <w:t>Смеси асфальтобетонные А 16 ВН на ПБВ</w:t>
            </w:r>
          </w:p>
          <w:p w:rsidR="004B4794" w:rsidRDefault="004B4794" w:rsidP="004B4794">
            <w:pPr>
              <w:rPr>
                <w:b/>
                <w:szCs w:val="72"/>
              </w:rPr>
            </w:pPr>
            <w:r w:rsidRPr="004B4794">
              <w:rPr>
                <w:b/>
                <w:szCs w:val="72"/>
              </w:rPr>
              <w:t>ямочный ремонт S=12,8м2</w:t>
            </w:r>
            <w:r w:rsidRPr="004B4794">
              <w:rPr>
                <w:b/>
                <w:szCs w:val="72"/>
              </w:rPr>
              <w:tab/>
            </w:r>
          </w:p>
          <w:p w:rsidR="004B4794" w:rsidRPr="004B4794" w:rsidRDefault="004B4794" w:rsidP="004B4794">
            <w:pPr>
              <w:pStyle w:val="afb"/>
            </w:pPr>
            <w:r>
              <w:t>11</w:t>
            </w:r>
            <w:r>
              <w:tab/>
            </w:r>
            <w:r w:rsidRPr="004B4794">
              <w:t>Ремонт асфальтобетонного покрытия дорог однослойного толщиной: 80 мм площадью ремонта до 5 м2</w:t>
            </w:r>
          </w:p>
          <w:p w:rsidR="004B4794" w:rsidRPr="004B4794" w:rsidRDefault="004B4794" w:rsidP="004B4794">
            <w:pPr>
              <w:pStyle w:val="afb"/>
            </w:pPr>
            <w:r>
              <w:t>12</w:t>
            </w:r>
            <w:r>
              <w:tab/>
            </w:r>
            <w:r w:rsidRPr="004B4794">
              <w:t>Битум нефтяной дорожный МГ 40/70, МГ 70/130, МГ 130/200, СГ 40/70, СГ 70/130, СГ 130/200</w:t>
            </w:r>
          </w:p>
          <w:p w:rsidR="004B4794" w:rsidRPr="004B4794" w:rsidRDefault="004B4794" w:rsidP="004B4794">
            <w:pPr>
              <w:pStyle w:val="afb"/>
            </w:pPr>
            <w:r>
              <w:t>13</w:t>
            </w:r>
            <w:r>
              <w:tab/>
            </w:r>
            <w:r w:rsidRPr="004B4794">
              <w:t>Смеси асфальтобетонные А 22 НН на ПБВ</w:t>
            </w:r>
          </w:p>
          <w:p w:rsidR="004B4794" w:rsidRDefault="004B4794" w:rsidP="004B4794">
            <w:pPr>
              <w:pStyle w:val="afb"/>
            </w:pPr>
            <w:r>
              <w:t>14</w:t>
            </w:r>
            <w:r>
              <w:tab/>
            </w:r>
            <w:r w:rsidRPr="004B4794">
              <w:t>Смеси асфальтобетонные А 16 ВН на ПБВ</w:t>
            </w:r>
          </w:p>
          <w:p w:rsidR="004B4794" w:rsidRDefault="004B4794" w:rsidP="004B4794">
            <w:pPr>
              <w:pStyle w:val="afb"/>
              <w:rPr>
                <w:b/>
              </w:rPr>
            </w:pPr>
            <w:r w:rsidRPr="004B4794">
              <w:rPr>
                <w:b/>
              </w:rPr>
              <w:t>Раздел 2. ул. Республиканская с.Аргаяш S=132,5м2, ямочный ремонт 47,5м2</w:t>
            </w:r>
          </w:p>
          <w:p w:rsidR="004B4794" w:rsidRPr="004B4794" w:rsidRDefault="004B4794" w:rsidP="00DA5015">
            <w:pPr>
              <w:pStyle w:val="afb"/>
              <w:numPr>
                <w:ilvl w:val="0"/>
                <w:numId w:val="8"/>
              </w:numPr>
              <w:ind w:left="169" w:hanging="169"/>
            </w:pPr>
            <w:r w:rsidRPr="004B4794">
              <w:lastRenderedPageBreak/>
              <w:t>Срезка поверхностного слоя асфальтобетонных дорожных покрытий на щебне марки по дробимости 1000 и более дорожными фрезами при ширине барабана 2000 мм, толщина слоя: до 5 см</w:t>
            </w:r>
          </w:p>
          <w:p w:rsidR="004B4794" w:rsidRPr="004B4794" w:rsidRDefault="004B4794" w:rsidP="00DA5015">
            <w:pPr>
              <w:pStyle w:val="afb"/>
              <w:numPr>
                <w:ilvl w:val="0"/>
                <w:numId w:val="8"/>
              </w:numPr>
              <w:ind w:left="169" w:hanging="169"/>
            </w:pPr>
            <w:r w:rsidRPr="004B4794">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5 км</w:t>
            </w:r>
          </w:p>
          <w:p w:rsidR="004B4794" w:rsidRPr="004B4794" w:rsidRDefault="004B4794" w:rsidP="00DA5015">
            <w:pPr>
              <w:pStyle w:val="afb"/>
              <w:numPr>
                <w:ilvl w:val="0"/>
                <w:numId w:val="8"/>
              </w:numPr>
              <w:ind w:left="169" w:hanging="169"/>
            </w:pPr>
            <w:r w:rsidRPr="004B4794">
              <w:t>Устройство подстилающих и выравнивающих слоев оснований: из щебня</w:t>
            </w:r>
          </w:p>
          <w:p w:rsidR="004B4794" w:rsidRPr="004B4794" w:rsidRDefault="004B4794" w:rsidP="00DA5015">
            <w:pPr>
              <w:pStyle w:val="afb"/>
              <w:numPr>
                <w:ilvl w:val="0"/>
                <w:numId w:val="8"/>
              </w:numPr>
              <w:ind w:left="169" w:hanging="169"/>
            </w:pPr>
            <w:r w:rsidRPr="004B4794">
              <w:t>Щебень из плотных горных пород для строительных работ М 800, фракция 20-40 мм</w:t>
            </w:r>
          </w:p>
          <w:p w:rsidR="004B4794" w:rsidRPr="004B4794" w:rsidRDefault="004B4794" w:rsidP="00DA5015">
            <w:pPr>
              <w:pStyle w:val="afb"/>
              <w:numPr>
                <w:ilvl w:val="0"/>
                <w:numId w:val="8"/>
              </w:numPr>
              <w:ind w:left="169" w:hanging="169"/>
            </w:pPr>
            <w:r w:rsidRPr="004B4794">
              <w:t>Розлив вяжущих материалов</w:t>
            </w:r>
          </w:p>
          <w:p w:rsidR="004B4794" w:rsidRPr="004B4794" w:rsidRDefault="004B4794" w:rsidP="00DA5015">
            <w:pPr>
              <w:pStyle w:val="afb"/>
              <w:numPr>
                <w:ilvl w:val="0"/>
                <w:numId w:val="8"/>
              </w:numPr>
              <w:ind w:left="169" w:hanging="169"/>
            </w:pPr>
            <w:r w:rsidRPr="004B4794">
              <w:t>Битум нефтяной дорожный МГ 40/70, МГ 70/130, МГ 130/200, СГ 40/70, СГ 70/130, СГ 130/200</w:t>
            </w:r>
          </w:p>
          <w:p w:rsidR="004B4794" w:rsidRPr="004B4794" w:rsidRDefault="004B4794" w:rsidP="00DA5015">
            <w:pPr>
              <w:pStyle w:val="afb"/>
              <w:numPr>
                <w:ilvl w:val="0"/>
                <w:numId w:val="8"/>
              </w:numPr>
              <w:ind w:left="169" w:hanging="169"/>
            </w:pPr>
            <w:r w:rsidRPr="004B4794">
              <w:t>Устройство покрытия из горячих асфальтобетонных смесей асфальтоукладчиками второго типоразмера, толщина слоя 4 см</w:t>
            </w:r>
          </w:p>
          <w:p w:rsidR="004B4794" w:rsidRPr="004B4794" w:rsidRDefault="004B4794" w:rsidP="00DA5015">
            <w:pPr>
              <w:pStyle w:val="afb"/>
              <w:numPr>
                <w:ilvl w:val="0"/>
                <w:numId w:val="8"/>
              </w:numPr>
              <w:ind w:left="169" w:hanging="169"/>
            </w:pPr>
            <w:r w:rsidRPr="004B4794">
              <w:t>Смеси асфальтобетонные А 22 НН на ПБВ</w:t>
            </w:r>
          </w:p>
          <w:p w:rsidR="004B4794" w:rsidRPr="004B4794" w:rsidRDefault="004B4794" w:rsidP="00DA5015">
            <w:pPr>
              <w:pStyle w:val="afb"/>
              <w:numPr>
                <w:ilvl w:val="0"/>
                <w:numId w:val="8"/>
              </w:numPr>
              <w:ind w:left="169" w:hanging="169"/>
            </w:pPr>
            <w:r w:rsidRPr="004B4794">
              <w:t>Устройство покрытия из горячих асфальтобетонных смесей асфальтоукладчиками второго типоразмера, толщина слоя 4 см</w:t>
            </w:r>
          </w:p>
          <w:p w:rsidR="004B4794" w:rsidRDefault="004B4794" w:rsidP="00DA5015">
            <w:pPr>
              <w:pStyle w:val="afb"/>
              <w:numPr>
                <w:ilvl w:val="0"/>
                <w:numId w:val="8"/>
              </w:numPr>
              <w:ind w:left="169" w:hanging="169"/>
              <w:rPr>
                <w:b/>
              </w:rPr>
            </w:pPr>
            <w:r w:rsidRPr="004B4794">
              <w:t>Смеси асфальтобетонные А 16 ВН на ПБВ</w:t>
            </w:r>
            <w:r w:rsidRPr="004B4794">
              <w:rPr>
                <w:b/>
              </w:rPr>
              <w:tab/>
            </w:r>
          </w:p>
          <w:p w:rsidR="004B4794" w:rsidRDefault="004B4794" w:rsidP="00DA5015">
            <w:pPr>
              <w:pStyle w:val="afb"/>
              <w:ind w:left="169"/>
              <w:rPr>
                <w:b/>
              </w:rPr>
            </w:pPr>
            <w:r w:rsidRPr="004B4794">
              <w:rPr>
                <w:b/>
              </w:rPr>
              <w:t>ямочный ремонт S=47,5м2</w:t>
            </w:r>
          </w:p>
          <w:p w:rsidR="004B4794" w:rsidRPr="004B4794" w:rsidRDefault="004B4794" w:rsidP="00DA5015">
            <w:pPr>
              <w:pStyle w:val="afb"/>
              <w:numPr>
                <w:ilvl w:val="0"/>
                <w:numId w:val="8"/>
              </w:numPr>
              <w:ind w:left="169" w:hanging="169"/>
            </w:pPr>
            <w:r w:rsidRPr="004B4794">
              <w:t>Ремонт асфальтобетонного покрытия дорог однослойного толщиной: 80 мм площадью ремонта до 5 м2</w:t>
            </w:r>
          </w:p>
          <w:p w:rsidR="004B4794" w:rsidRPr="004B4794" w:rsidRDefault="004B4794" w:rsidP="00DA5015">
            <w:pPr>
              <w:pStyle w:val="afb"/>
              <w:numPr>
                <w:ilvl w:val="0"/>
                <w:numId w:val="8"/>
              </w:numPr>
              <w:ind w:left="169" w:hanging="169"/>
            </w:pPr>
            <w:r w:rsidRPr="004B4794">
              <w:t>Битум нефтяной дорожный МГ 40/70, МГ 70/130, МГ 130/200, СГ 40/70, СГ 70/130, СГ 130/200</w:t>
            </w:r>
          </w:p>
          <w:p w:rsidR="004B4794" w:rsidRPr="004B4794" w:rsidRDefault="004B4794" w:rsidP="00DA5015">
            <w:pPr>
              <w:pStyle w:val="afb"/>
              <w:numPr>
                <w:ilvl w:val="0"/>
                <w:numId w:val="8"/>
              </w:numPr>
              <w:ind w:left="169" w:hanging="169"/>
            </w:pPr>
            <w:r w:rsidRPr="004B4794">
              <w:t>Смеси асфальтобетонные А 22 НН на ПБВ</w:t>
            </w:r>
          </w:p>
          <w:p w:rsidR="004B4794" w:rsidRDefault="004B4794" w:rsidP="00DA5015">
            <w:pPr>
              <w:pStyle w:val="afb"/>
              <w:numPr>
                <w:ilvl w:val="0"/>
                <w:numId w:val="8"/>
              </w:numPr>
              <w:ind w:left="169" w:hanging="169"/>
              <w:rPr>
                <w:b/>
              </w:rPr>
            </w:pPr>
            <w:r w:rsidRPr="004B4794">
              <w:t>Смеси асфальтобетонные А 16 ВН на ПБВ</w:t>
            </w:r>
            <w:r w:rsidRPr="004B4794">
              <w:rPr>
                <w:b/>
              </w:rPr>
              <w:tab/>
            </w:r>
          </w:p>
          <w:p w:rsidR="004B4794" w:rsidRDefault="004B4794" w:rsidP="004B4794">
            <w:pPr>
              <w:pStyle w:val="afb"/>
              <w:rPr>
                <w:b/>
              </w:rPr>
            </w:pPr>
            <w:r w:rsidRPr="004B4794">
              <w:rPr>
                <w:b/>
              </w:rPr>
              <w:t>Раздел 3. ул. Куйбышева с.Аргаяш S=150м2, ямочный ремонт 80м2</w:t>
            </w:r>
          </w:p>
          <w:p w:rsidR="004B4794" w:rsidRPr="00DA5015" w:rsidRDefault="004B4794" w:rsidP="00DA5015">
            <w:pPr>
              <w:pStyle w:val="afb"/>
              <w:numPr>
                <w:ilvl w:val="0"/>
                <w:numId w:val="9"/>
              </w:numPr>
              <w:ind w:left="169" w:hanging="169"/>
            </w:pPr>
            <w:r w:rsidRPr="00DA5015">
              <w:t>Срезка поверхностного слоя асфальтобетонных дорожных покрытий на щебне марки по дробимости 1000 и более дорожными фрезами при ширине барабана 2000 мм, толщина слоя: до 5 см</w:t>
            </w:r>
          </w:p>
          <w:p w:rsidR="004B4794" w:rsidRPr="00DA5015" w:rsidRDefault="004B4794" w:rsidP="00DA5015">
            <w:pPr>
              <w:pStyle w:val="afb"/>
              <w:numPr>
                <w:ilvl w:val="0"/>
                <w:numId w:val="9"/>
              </w:numPr>
              <w:ind w:left="169" w:hanging="169"/>
            </w:pPr>
            <w:r w:rsidRPr="00DA5015">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5 км</w:t>
            </w:r>
          </w:p>
          <w:p w:rsidR="004B4794" w:rsidRPr="00DA5015" w:rsidRDefault="004B4794" w:rsidP="00DA5015">
            <w:pPr>
              <w:pStyle w:val="afb"/>
              <w:numPr>
                <w:ilvl w:val="0"/>
                <w:numId w:val="9"/>
              </w:numPr>
              <w:ind w:left="169" w:hanging="169"/>
            </w:pPr>
            <w:r w:rsidRPr="00DA5015">
              <w:t>Устройство подстилающих и выравнивающих слоев оснований: из щебня</w:t>
            </w:r>
          </w:p>
          <w:p w:rsidR="004B4794" w:rsidRPr="00DA5015" w:rsidRDefault="004B4794" w:rsidP="00DA5015">
            <w:pPr>
              <w:pStyle w:val="afb"/>
              <w:numPr>
                <w:ilvl w:val="0"/>
                <w:numId w:val="9"/>
              </w:numPr>
              <w:ind w:left="169" w:hanging="169"/>
            </w:pPr>
            <w:r w:rsidRPr="00DA5015">
              <w:t>Щебень из плотных горных пород для строительных работ М 800, фракция 20-40 мм</w:t>
            </w:r>
          </w:p>
          <w:p w:rsidR="004B4794" w:rsidRPr="00DA5015" w:rsidRDefault="00DA5015" w:rsidP="00DA5015">
            <w:pPr>
              <w:pStyle w:val="afb"/>
              <w:numPr>
                <w:ilvl w:val="0"/>
                <w:numId w:val="9"/>
              </w:numPr>
              <w:ind w:left="169" w:hanging="169"/>
            </w:pPr>
            <w:r>
              <w:t>Р</w:t>
            </w:r>
            <w:r w:rsidR="004B4794" w:rsidRPr="00DA5015">
              <w:t>озлив вяжущих материалов</w:t>
            </w:r>
          </w:p>
          <w:p w:rsidR="004B4794" w:rsidRPr="00DA5015" w:rsidRDefault="004B4794" w:rsidP="00DA5015">
            <w:pPr>
              <w:pStyle w:val="afb"/>
              <w:numPr>
                <w:ilvl w:val="0"/>
                <w:numId w:val="9"/>
              </w:numPr>
              <w:ind w:left="169" w:hanging="169"/>
            </w:pPr>
            <w:r w:rsidRPr="00DA5015">
              <w:t>Битум нефтяной дорожный МГ 40/70, МГ 70/130, МГ 130/200, СГ 40/70, СГ 70/130, СГ 130/200</w:t>
            </w:r>
          </w:p>
          <w:p w:rsidR="004B4794" w:rsidRPr="00DA5015" w:rsidRDefault="004B4794" w:rsidP="00DA5015">
            <w:pPr>
              <w:pStyle w:val="afb"/>
              <w:numPr>
                <w:ilvl w:val="0"/>
                <w:numId w:val="9"/>
              </w:numPr>
              <w:ind w:left="169" w:hanging="169"/>
            </w:pPr>
            <w:r w:rsidRPr="00DA5015">
              <w:t>Устройство покрытия из горячих асфальтобетонных смесей асфальтоукладчиками второго типоразмера, толщина слоя 4 см</w:t>
            </w:r>
          </w:p>
          <w:p w:rsidR="004B4794" w:rsidRPr="00DA5015" w:rsidRDefault="004B4794" w:rsidP="00DA5015">
            <w:pPr>
              <w:pStyle w:val="afb"/>
              <w:numPr>
                <w:ilvl w:val="0"/>
                <w:numId w:val="9"/>
              </w:numPr>
              <w:ind w:left="169" w:hanging="169"/>
            </w:pPr>
            <w:r w:rsidRPr="00DA5015">
              <w:t>Смеси асфальтобетонные А 22 НН на ПБВ</w:t>
            </w:r>
          </w:p>
          <w:p w:rsidR="004B4794" w:rsidRPr="00DA5015" w:rsidRDefault="004B4794" w:rsidP="00DA5015">
            <w:pPr>
              <w:pStyle w:val="afb"/>
              <w:numPr>
                <w:ilvl w:val="0"/>
                <w:numId w:val="9"/>
              </w:numPr>
              <w:ind w:left="169" w:hanging="169"/>
            </w:pPr>
            <w:r w:rsidRPr="00DA5015">
              <w:t>Устройство покрытия из горячих асфальтобетонных смесей асфальтоукладчиками второго типоразмера, толщина слоя 4 см</w:t>
            </w:r>
          </w:p>
          <w:p w:rsidR="00DA5015" w:rsidRDefault="004B4794" w:rsidP="00DA5015">
            <w:pPr>
              <w:pStyle w:val="afb"/>
              <w:numPr>
                <w:ilvl w:val="0"/>
                <w:numId w:val="9"/>
              </w:numPr>
              <w:ind w:left="169" w:hanging="169"/>
              <w:rPr>
                <w:b/>
              </w:rPr>
            </w:pPr>
            <w:r w:rsidRPr="00DA5015">
              <w:t>Смеси асфальтобетонные А 16 ВН на ПБВ</w:t>
            </w:r>
            <w:r w:rsidRPr="004B4794">
              <w:rPr>
                <w:b/>
              </w:rPr>
              <w:tab/>
            </w:r>
          </w:p>
          <w:p w:rsidR="00DA5015" w:rsidRDefault="00DA5015" w:rsidP="00DA5015">
            <w:pPr>
              <w:pStyle w:val="afb"/>
              <w:ind w:left="169"/>
              <w:rPr>
                <w:b/>
              </w:rPr>
            </w:pPr>
            <w:r w:rsidRPr="00DA5015">
              <w:rPr>
                <w:b/>
              </w:rPr>
              <w:t>ямочный ремонт S=80м2</w:t>
            </w:r>
            <w:r w:rsidRPr="00DA5015">
              <w:rPr>
                <w:b/>
              </w:rPr>
              <w:tab/>
            </w:r>
            <w:r w:rsidRPr="00DA5015">
              <w:rPr>
                <w:b/>
              </w:rPr>
              <w:tab/>
            </w:r>
            <w:r w:rsidRPr="00DA5015">
              <w:rPr>
                <w:b/>
              </w:rPr>
              <w:tab/>
            </w:r>
            <w:r w:rsidRPr="00DA5015">
              <w:rPr>
                <w:b/>
              </w:rPr>
              <w:tab/>
            </w:r>
            <w:r w:rsidRPr="00DA5015">
              <w:rPr>
                <w:b/>
              </w:rPr>
              <w:tab/>
            </w:r>
            <w:r w:rsidRPr="00DA5015">
              <w:rPr>
                <w:b/>
              </w:rPr>
              <w:tab/>
            </w:r>
          </w:p>
          <w:p w:rsidR="00DA5015" w:rsidRPr="00DA5015" w:rsidRDefault="00DA5015" w:rsidP="00DA5015">
            <w:pPr>
              <w:pStyle w:val="afb"/>
              <w:numPr>
                <w:ilvl w:val="0"/>
                <w:numId w:val="9"/>
              </w:numPr>
              <w:ind w:left="169" w:hanging="169"/>
            </w:pPr>
            <w:r w:rsidRPr="00DA5015">
              <w:t>Ремонт асфальтобетонного покрытия дорог однослойного толщиной: 80 мм площадью ремонта до 5 м2</w:t>
            </w:r>
          </w:p>
          <w:p w:rsidR="00DA5015" w:rsidRPr="00DA5015" w:rsidRDefault="00DA5015" w:rsidP="00DA5015">
            <w:pPr>
              <w:pStyle w:val="afb"/>
              <w:numPr>
                <w:ilvl w:val="0"/>
                <w:numId w:val="9"/>
              </w:numPr>
              <w:ind w:left="169" w:hanging="169"/>
            </w:pPr>
            <w:r w:rsidRPr="00DA5015">
              <w:t>Битум нефтяной дорожный МГ 40/70, МГ 70/130, МГ 130/200, СГ 40/70, СГ 70/130, СГ 130/200</w:t>
            </w:r>
          </w:p>
          <w:p w:rsidR="00DA5015" w:rsidRPr="00DA5015" w:rsidRDefault="00DA5015" w:rsidP="00DA5015">
            <w:pPr>
              <w:pStyle w:val="afb"/>
              <w:numPr>
                <w:ilvl w:val="0"/>
                <w:numId w:val="9"/>
              </w:numPr>
              <w:ind w:left="169" w:hanging="169"/>
            </w:pPr>
            <w:r w:rsidRPr="00DA5015">
              <w:t>Смеси асфальтобетонные А 22 НН на ПБВ</w:t>
            </w:r>
          </w:p>
          <w:p w:rsidR="00DA5015" w:rsidRDefault="00DA5015" w:rsidP="00DA5015">
            <w:pPr>
              <w:pStyle w:val="afb"/>
              <w:numPr>
                <w:ilvl w:val="0"/>
                <w:numId w:val="9"/>
              </w:numPr>
              <w:ind w:left="169" w:hanging="169"/>
              <w:rPr>
                <w:b/>
              </w:rPr>
            </w:pPr>
            <w:r w:rsidRPr="00DA5015">
              <w:t>Смеси асфальтобетонные А 16 ВН на ПБВ</w:t>
            </w:r>
            <w:r w:rsidR="004B4794" w:rsidRPr="004B4794">
              <w:rPr>
                <w:b/>
              </w:rPr>
              <w:tab/>
            </w:r>
          </w:p>
          <w:p w:rsidR="00DA5015" w:rsidRDefault="00DA5015" w:rsidP="00DA5015">
            <w:pPr>
              <w:pStyle w:val="afb"/>
              <w:rPr>
                <w:b/>
              </w:rPr>
            </w:pPr>
            <w:r w:rsidRPr="00DA5015">
              <w:rPr>
                <w:b/>
              </w:rPr>
              <w:lastRenderedPageBreak/>
              <w:t>Раздел 4. ул. Кирова с.Аргаяш S=90м2, ямочный ремонт 140м2</w:t>
            </w:r>
          </w:p>
          <w:p w:rsidR="00DA5015" w:rsidRPr="00DA5015" w:rsidRDefault="00DA5015" w:rsidP="00DA5015">
            <w:pPr>
              <w:pStyle w:val="afb"/>
              <w:numPr>
                <w:ilvl w:val="0"/>
                <w:numId w:val="10"/>
              </w:numPr>
              <w:ind w:left="28" w:hanging="142"/>
            </w:pPr>
            <w:r w:rsidRPr="00DA5015">
              <w:t>Срезка поверхностного слоя асфальтобетонных дорожных покрытий на щебне марки по дробимости 1000 и более дорожными фрезами при ширине барабана 2000 мм, толщина слоя: до 5 см</w:t>
            </w:r>
          </w:p>
          <w:p w:rsidR="00DA5015" w:rsidRPr="00DA5015" w:rsidRDefault="00DA5015" w:rsidP="00DA5015">
            <w:pPr>
              <w:pStyle w:val="afb"/>
              <w:numPr>
                <w:ilvl w:val="0"/>
                <w:numId w:val="10"/>
              </w:numPr>
              <w:ind w:left="28" w:hanging="142"/>
            </w:pPr>
            <w:r w:rsidRPr="00DA5015">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5 км</w:t>
            </w:r>
          </w:p>
          <w:p w:rsidR="00DA5015" w:rsidRPr="00DA5015" w:rsidRDefault="00DA5015" w:rsidP="00DA5015">
            <w:pPr>
              <w:pStyle w:val="afb"/>
              <w:numPr>
                <w:ilvl w:val="0"/>
                <w:numId w:val="10"/>
              </w:numPr>
              <w:ind w:left="28" w:hanging="142"/>
            </w:pPr>
            <w:r w:rsidRPr="00DA5015">
              <w:t>Устройство подстилающих и выравнивающих слоев оснований: из щебня</w:t>
            </w:r>
          </w:p>
          <w:p w:rsidR="00DA5015" w:rsidRPr="00DA5015" w:rsidRDefault="00DA5015" w:rsidP="00DA5015">
            <w:pPr>
              <w:pStyle w:val="afb"/>
              <w:numPr>
                <w:ilvl w:val="0"/>
                <w:numId w:val="10"/>
              </w:numPr>
              <w:ind w:left="28" w:hanging="142"/>
            </w:pPr>
            <w:r w:rsidRPr="00DA5015">
              <w:t>Щебень из плотных горных пород для строительных работ М 800, фракция 20-40 мм</w:t>
            </w:r>
          </w:p>
          <w:p w:rsidR="00DA5015" w:rsidRPr="00DA5015" w:rsidRDefault="00DA5015" w:rsidP="00DA5015">
            <w:pPr>
              <w:pStyle w:val="afb"/>
              <w:numPr>
                <w:ilvl w:val="0"/>
                <w:numId w:val="10"/>
              </w:numPr>
              <w:ind w:left="28" w:hanging="142"/>
            </w:pPr>
            <w:r w:rsidRPr="00DA5015">
              <w:t>Розлив вяжущих материалов</w:t>
            </w:r>
          </w:p>
          <w:p w:rsidR="00DA5015" w:rsidRPr="00DA5015" w:rsidRDefault="00DA5015" w:rsidP="00DA5015">
            <w:pPr>
              <w:pStyle w:val="afb"/>
              <w:numPr>
                <w:ilvl w:val="0"/>
                <w:numId w:val="10"/>
              </w:numPr>
              <w:ind w:left="28" w:hanging="142"/>
            </w:pPr>
            <w:r w:rsidRPr="00DA5015">
              <w:t>Битум нефтяной дорожный МГ 40/70, МГ 70/130, МГ 130/200, СГ 40/70, СГ 70/130, СГ 130/200</w:t>
            </w:r>
          </w:p>
          <w:p w:rsidR="00DA5015" w:rsidRPr="00DA5015" w:rsidRDefault="00DA5015" w:rsidP="00DA5015">
            <w:pPr>
              <w:pStyle w:val="afb"/>
              <w:numPr>
                <w:ilvl w:val="0"/>
                <w:numId w:val="10"/>
              </w:numPr>
              <w:ind w:left="28" w:hanging="142"/>
            </w:pPr>
            <w:r w:rsidRPr="00DA5015">
              <w:t>Устройство покрытия из горячих асфальтобетонных смесей асфальтоукладчиками второго типоразмера, толщина слоя 4 см</w:t>
            </w:r>
          </w:p>
          <w:p w:rsidR="00DA5015" w:rsidRPr="00DA5015" w:rsidRDefault="00DA5015" w:rsidP="00DA5015">
            <w:pPr>
              <w:pStyle w:val="afb"/>
              <w:numPr>
                <w:ilvl w:val="0"/>
                <w:numId w:val="10"/>
              </w:numPr>
              <w:ind w:left="28" w:hanging="142"/>
            </w:pPr>
            <w:r w:rsidRPr="00DA5015">
              <w:t>Смеси асфальтобетонные А 22 НН на ПБВ</w:t>
            </w:r>
          </w:p>
          <w:p w:rsidR="00DA5015" w:rsidRPr="00DA5015" w:rsidRDefault="00DA5015" w:rsidP="00DA5015">
            <w:pPr>
              <w:pStyle w:val="afb"/>
              <w:numPr>
                <w:ilvl w:val="0"/>
                <w:numId w:val="10"/>
              </w:numPr>
              <w:ind w:left="28" w:hanging="142"/>
            </w:pPr>
            <w:r w:rsidRPr="00DA5015">
              <w:t>Устройство покрытия из горячих асфальтобетонных смесей асфальтоукладчиками второго типоразмера, толщина слоя 4 см</w:t>
            </w:r>
          </w:p>
          <w:p w:rsidR="004B4794" w:rsidRDefault="00DA5015" w:rsidP="00DA5015">
            <w:pPr>
              <w:pStyle w:val="afb"/>
              <w:numPr>
                <w:ilvl w:val="0"/>
                <w:numId w:val="10"/>
              </w:numPr>
              <w:ind w:left="28" w:hanging="142"/>
            </w:pPr>
            <w:r w:rsidRPr="00DA5015">
              <w:t>Смеси асфальтобетонные А 16 ВН на ПБВ</w:t>
            </w:r>
          </w:p>
          <w:p w:rsidR="00DA5015" w:rsidRDefault="00DA5015" w:rsidP="00DA5015">
            <w:pPr>
              <w:pStyle w:val="afb"/>
              <w:ind w:left="28"/>
              <w:rPr>
                <w:b/>
              </w:rPr>
            </w:pPr>
            <w:r w:rsidRPr="00DA5015">
              <w:rPr>
                <w:b/>
              </w:rPr>
              <w:t>ямочный ремонт S=140м2</w:t>
            </w:r>
          </w:p>
          <w:p w:rsidR="00DA5015" w:rsidRPr="00DA5015" w:rsidRDefault="00DA5015" w:rsidP="00DA5015">
            <w:pPr>
              <w:pStyle w:val="afb"/>
              <w:numPr>
                <w:ilvl w:val="0"/>
                <w:numId w:val="10"/>
              </w:numPr>
              <w:ind w:left="28" w:hanging="142"/>
            </w:pPr>
            <w:r w:rsidRPr="00DA5015">
              <w:t>Ремонт асфальтобетонного покрытия дорог однослойного толщиной: 80 мм площадью ремонта до 5 м2</w:t>
            </w:r>
          </w:p>
          <w:p w:rsidR="00DA5015" w:rsidRPr="00DA5015" w:rsidRDefault="00DA5015" w:rsidP="00DA5015">
            <w:pPr>
              <w:pStyle w:val="afb"/>
              <w:numPr>
                <w:ilvl w:val="0"/>
                <w:numId w:val="10"/>
              </w:numPr>
              <w:ind w:left="28" w:hanging="142"/>
            </w:pPr>
            <w:r w:rsidRPr="00DA5015">
              <w:t>Битум нефтяной дорожный МГ 40/70, МГ 70/130, МГ 130/200, СГ 40/70, СГ 70/130, СГ 130/200</w:t>
            </w:r>
          </w:p>
          <w:p w:rsidR="00DA5015" w:rsidRPr="00DA5015" w:rsidRDefault="00DA5015" w:rsidP="00DA5015">
            <w:pPr>
              <w:pStyle w:val="afb"/>
              <w:numPr>
                <w:ilvl w:val="0"/>
                <w:numId w:val="10"/>
              </w:numPr>
              <w:ind w:left="28" w:hanging="142"/>
            </w:pPr>
            <w:r w:rsidRPr="00DA5015">
              <w:t>Смеси асфальтобетонные А 22 НН на ПБВ</w:t>
            </w:r>
          </w:p>
          <w:p w:rsidR="00DA5015" w:rsidRDefault="00DA5015" w:rsidP="00DA5015">
            <w:pPr>
              <w:pStyle w:val="afb"/>
              <w:numPr>
                <w:ilvl w:val="0"/>
                <w:numId w:val="10"/>
              </w:numPr>
              <w:ind w:left="28" w:hanging="142"/>
            </w:pPr>
            <w:r w:rsidRPr="00DA5015">
              <w:t>Смеси асфальтобетонные А 16 ВН на ПБВ</w:t>
            </w:r>
          </w:p>
          <w:p w:rsidR="00DA5015" w:rsidRDefault="00DA5015" w:rsidP="00DA5015">
            <w:pPr>
              <w:pStyle w:val="afb"/>
              <w:ind w:left="28"/>
              <w:rPr>
                <w:b/>
              </w:rPr>
            </w:pPr>
            <w:r w:rsidRPr="00DA5015">
              <w:rPr>
                <w:b/>
              </w:rPr>
              <w:t>Раздел 5. ул. Комсомольская с.Аргаяш S=65м2, ямочный ремонт 50м2</w:t>
            </w:r>
          </w:p>
          <w:p w:rsidR="00DA5015" w:rsidRPr="00DA5015" w:rsidRDefault="00DA5015" w:rsidP="00DA5015">
            <w:pPr>
              <w:pStyle w:val="afb"/>
              <w:numPr>
                <w:ilvl w:val="0"/>
                <w:numId w:val="11"/>
              </w:numPr>
            </w:pPr>
            <w:r w:rsidRPr="00DA5015">
              <w:t>Срезка поверхностного слоя асфальтобетонных дорожных покрытий на щебне марки по дробимости 1000 и более дорожными фрезами при ширине барабана 2000 мм, толщина слоя: до 5 см</w:t>
            </w:r>
          </w:p>
          <w:p w:rsidR="00DA5015" w:rsidRPr="00DA5015" w:rsidRDefault="00DA5015" w:rsidP="00DA5015">
            <w:pPr>
              <w:pStyle w:val="afb"/>
              <w:numPr>
                <w:ilvl w:val="0"/>
                <w:numId w:val="11"/>
              </w:numPr>
            </w:pPr>
            <w:r w:rsidRPr="00DA5015">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5 км</w:t>
            </w:r>
          </w:p>
          <w:p w:rsidR="00DA5015" w:rsidRPr="00DA5015" w:rsidRDefault="00DA5015" w:rsidP="00DA5015">
            <w:pPr>
              <w:pStyle w:val="afb"/>
              <w:numPr>
                <w:ilvl w:val="0"/>
                <w:numId w:val="11"/>
              </w:numPr>
            </w:pPr>
            <w:r w:rsidRPr="00DA5015">
              <w:t>Устройство подстилающих и выравнивающих слоев оснований: из щебня</w:t>
            </w:r>
          </w:p>
          <w:p w:rsidR="00DA5015" w:rsidRPr="00DA5015" w:rsidRDefault="00DA5015" w:rsidP="00DA5015">
            <w:pPr>
              <w:pStyle w:val="afb"/>
              <w:numPr>
                <w:ilvl w:val="0"/>
                <w:numId w:val="11"/>
              </w:numPr>
            </w:pPr>
            <w:r w:rsidRPr="00DA5015">
              <w:t>Щебень из плотных горных пород для строительных работ М 800, фракция 20-40 мм</w:t>
            </w:r>
          </w:p>
          <w:p w:rsidR="00DA5015" w:rsidRPr="00DA5015" w:rsidRDefault="00DA5015" w:rsidP="00DA5015">
            <w:pPr>
              <w:pStyle w:val="afb"/>
              <w:numPr>
                <w:ilvl w:val="0"/>
                <w:numId w:val="11"/>
              </w:numPr>
            </w:pPr>
            <w:r w:rsidRPr="00DA5015">
              <w:t>Розлив вяжущих материалов</w:t>
            </w:r>
          </w:p>
          <w:p w:rsidR="00DA5015" w:rsidRPr="00DA5015" w:rsidRDefault="00DA5015" w:rsidP="00DA5015">
            <w:pPr>
              <w:pStyle w:val="afb"/>
              <w:numPr>
                <w:ilvl w:val="0"/>
                <w:numId w:val="11"/>
              </w:numPr>
            </w:pPr>
            <w:r w:rsidRPr="00DA5015">
              <w:t>Битум нефтяной дорожный МГ 40/70, МГ 70/130, МГ 130/200, СГ 40/70, СГ 70/130, СГ 130/200</w:t>
            </w:r>
          </w:p>
          <w:p w:rsidR="00DA5015" w:rsidRPr="00DA5015" w:rsidRDefault="00DA5015" w:rsidP="00DA5015">
            <w:pPr>
              <w:pStyle w:val="afb"/>
              <w:numPr>
                <w:ilvl w:val="0"/>
                <w:numId w:val="11"/>
              </w:numPr>
            </w:pPr>
            <w:r w:rsidRPr="00DA5015">
              <w:t>Устройство покрытия из горячих асфальтобетонных смесей асфальтоукладчиками второго типоразмера, толщина слоя 4 см</w:t>
            </w:r>
          </w:p>
          <w:p w:rsidR="00DA5015" w:rsidRPr="00DA5015" w:rsidRDefault="00DA5015" w:rsidP="00DA5015">
            <w:pPr>
              <w:pStyle w:val="afb"/>
              <w:numPr>
                <w:ilvl w:val="0"/>
                <w:numId w:val="11"/>
              </w:numPr>
            </w:pPr>
            <w:r w:rsidRPr="00DA5015">
              <w:t>Смеси асфальтобетонные А 22 НН на ПБВ</w:t>
            </w:r>
          </w:p>
          <w:p w:rsidR="00DA5015" w:rsidRPr="00DA5015" w:rsidRDefault="00DA5015" w:rsidP="00DA5015">
            <w:pPr>
              <w:pStyle w:val="afb"/>
              <w:numPr>
                <w:ilvl w:val="0"/>
                <w:numId w:val="11"/>
              </w:numPr>
            </w:pPr>
            <w:r w:rsidRPr="00DA5015">
              <w:t>Устройство покрытия из горячих асфальтобетонных смесей асфальтоукладчиками второго типоразмера, толщина слоя 4 см</w:t>
            </w:r>
          </w:p>
          <w:p w:rsidR="00DA5015" w:rsidRPr="00DA5015" w:rsidRDefault="00DA5015" w:rsidP="00DA5015">
            <w:pPr>
              <w:pStyle w:val="afb"/>
              <w:numPr>
                <w:ilvl w:val="0"/>
                <w:numId w:val="11"/>
              </w:numPr>
            </w:pPr>
            <w:r w:rsidRPr="00DA5015">
              <w:t>Смеси асфальтобетонные А 16 ВН на ПБВ</w:t>
            </w:r>
          </w:p>
          <w:p w:rsidR="00DA5015" w:rsidRDefault="00DA5015" w:rsidP="00DA5015">
            <w:pPr>
              <w:pStyle w:val="afb"/>
              <w:rPr>
                <w:b/>
              </w:rPr>
            </w:pPr>
            <w:r w:rsidRPr="00DA5015">
              <w:rPr>
                <w:b/>
              </w:rPr>
              <w:t>ямочный ремонт S=50м2</w:t>
            </w:r>
          </w:p>
          <w:p w:rsidR="00DA5015" w:rsidRPr="00DA5015" w:rsidRDefault="00DA5015" w:rsidP="00DA5015">
            <w:pPr>
              <w:pStyle w:val="afb"/>
              <w:numPr>
                <w:ilvl w:val="0"/>
                <w:numId w:val="11"/>
              </w:numPr>
            </w:pPr>
            <w:r w:rsidRPr="00DA5015">
              <w:t>Ремонт асфальтобетонного покрытия дорог однослойного толщиной: 80 мм площадью ремонта до 5 м2</w:t>
            </w:r>
          </w:p>
          <w:p w:rsidR="00DA5015" w:rsidRPr="00DA5015" w:rsidRDefault="00DA5015" w:rsidP="00DA5015">
            <w:pPr>
              <w:pStyle w:val="afb"/>
              <w:numPr>
                <w:ilvl w:val="0"/>
                <w:numId w:val="11"/>
              </w:numPr>
            </w:pPr>
            <w:r w:rsidRPr="00DA5015">
              <w:t>Битум нефтяной дорожный МГ 40/70, МГ 70/130, МГ 130/200, СГ 40/70, СГ 70/130, СГ 130/200</w:t>
            </w:r>
          </w:p>
          <w:p w:rsidR="00DA5015" w:rsidRPr="00DA5015" w:rsidRDefault="00DA5015" w:rsidP="00DA5015">
            <w:pPr>
              <w:pStyle w:val="afb"/>
              <w:numPr>
                <w:ilvl w:val="0"/>
                <w:numId w:val="11"/>
              </w:numPr>
            </w:pPr>
            <w:r w:rsidRPr="00DA5015">
              <w:lastRenderedPageBreak/>
              <w:t>Смеси асфальтобетонные А 22 НН на ПБВ</w:t>
            </w:r>
          </w:p>
          <w:p w:rsidR="00DA5015" w:rsidRDefault="00DA5015" w:rsidP="00DA5015">
            <w:pPr>
              <w:pStyle w:val="afb"/>
              <w:numPr>
                <w:ilvl w:val="0"/>
                <w:numId w:val="11"/>
              </w:numPr>
              <w:rPr>
                <w:b/>
              </w:rPr>
            </w:pPr>
            <w:r w:rsidRPr="00DA5015">
              <w:t>Смеси асфальтобетонные А 16 ВН на ПБВ</w:t>
            </w:r>
          </w:p>
          <w:p w:rsidR="00DA5015" w:rsidRDefault="00DA5015" w:rsidP="00DA5015">
            <w:pPr>
              <w:pStyle w:val="afb"/>
              <w:ind w:left="28" w:hanging="28"/>
              <w:rPr>
                <w:b/>
              </w:rPr>
            </w:pPr>
            <w:r w:rsidRPr="00DA5015">
              <w:rPr>
                <w:b/>
              </w:rPr>
              <w:t>Раздел 6. ул. Совхозная с.Аргаяш S=103м2, ямочный ремонт 25м2</w:t>
            </w:r>
          </w:p>
          <w:p w:rsidR="00DA5015" w:rsidRPr="00E15129" w:rsidRDefault="00DA5015" w:rsidP="00E15129">
            <w:pPr>
              <w:pStyle w:val="afb"/>
              <w:numPr>
                <w:ilvl w:val="0"/>
                <w:numId w:val="13"/>
              </w:numPr>
            </w:pPr>
            <w:r w:rsidRPr="00E15129">
              <w:t>Срезка поверхностного слоя асфальтобетонных дорожных покрытий на щебне марки по дробимости 1000 и более дорожными фрезами при ширине барабана 2000 мм, толщина слоя: до 5 см</w:t>
            </w:r>
          </w:p>
          <w:p w:rsidR="00DA5015" w:rsidRPr="00E15129" w:rsidRDefault="00DA5015" w:rsidP="00E15129">
            <w:pPr>
              <w:pStyle w:val="afb"/>
              <w:numPr>
                <w:ilvl w:val="0"/>
                <w:numId w:val="13"/>
              </w:numPr>
            </w:pPr>
            <w:r w:rsidRPr="00E15129">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5 км</w:t>
            </w:r>
          </w:p>
          <w:p w:rsidR="00DA5015" w:rsidRPr="00E15129" w:rsidRDefault="00DA5015" w:rsidP="00E15129">
            <w:pPr>
              <w:pStyle w:val="afb"/>
              <w:numPr>
                <w:ilvl w:val="0"/>
                <w:numId w:val="13"/>
              </w:numPr>
            </w:pPr>
            <w:r w:rsidRPr="00E15129">
              <w:t>Устройство подстилающих и выравнивающих слоев оснований: из щебня</w:t>
            </w:r>
          </w:p>
          <w:p w:rsidR="00DA5015" w:rsidRPr="00E15129" w:rsidRDefault="00DA5015" w:rsidP="00E15129">
            <w:pPr>
              <w:pStyle w:val="afb"/>
              <w:numPr>
                <w:ilvl w:val="0"/>
                <w:numId w:val="13"/>
              </w:numPr>
            </w:pPr>
            <w:r w:rsidRPr="00E15129">
              <w:t>Щебень из плотных горных пород для строительных работ М 800, фракция 20-40 мм</w:t>
            </w:r>
          </w:p>
          <w:p w:rsidR="00DA5015" w:rsidRPr="00E15129" w:rsidRDefault="00DA5015" w:rsidP="00E15129">
            <w:pPr>
              <w:pStyle w:val="afb"/>
              <w:numPr>
                <w:ilvl w:val="0"/>
                <w:numId w:val="13"/>
              </w:numPr>
            </w:pPr>
            <w:r w:rsidRPr="00E15129">
              <w:t>Розлив вяжущих материалов</w:t>
            </w:r>
          </w:p>
          <w:p w:rsidR="00DA5015" w:rsidRPr="00E15129" w:rsidRDefault="00DA5015" w:rsidP="00E15129">
            <w:pPr>
              <w:pStyle w:val="afb"/>
              <w:numPr>
                <w:ilvl w:val="0"/>
                <w:numId w:val="13"/>
              </w:numPr>
            </w:pPr>
            <w:r w:rsidRPr="00E15129">
              <w:t>Битум нефтяной дорожный МГ 40/70, МГ 70/130, МГ 130/200, СГ 40/70, СГ 70/130, СГ 130/200</w:t>
            </w:r>
          </w:p>
          <w:p w:rsidR="00DA5015" w:rsidRPr="00E15129" w:rsidRDefault="00DA5015" w:rsidP="00E15129">
            <w:pPr>
              <w:pStyle w:val="afb"/>
              <w:numPr>
                <w:ilvl w:val="0"/>
                <w:numId w:val="13"/>
              </w:numPr>
            </w:pPr>
            <w:r w:rsidRPr="00E15129">
              <w:t>Устройство покрытия из горячих асфальтобетонных смесей асфальтоукладчиками второго типоразмера, толщина слоя 4 см</w:t>
            </w:r>
          </w:p>
          <w:p w:rsidR="00DA5015" w:rsidRPr="00E15129" w:rsidRDefault="00DA5015" w:rsidP="00E15129">
            <w:pPr>
              <w:pStyle w:val="afb"/>
              <w:numPr>
                <w:ilvl w:val="0"/>
                <w:numId w:val="13"/>
              </w:numPr>
            </w:pPr>
            <w:r w:rsidRPr="00E15129">
              <w:t>Смеси асфальтобетонные А 22 НН на ПБВ</w:t>
            </w:r>
          </w:p>
          <w:p w:rsidR="00DA5015" w:rsidRPr="00E15129" w:rsidRDefault="00DA5015" w:rsidP="00E15129">
            <w:pPr>
              <w:pStyle w:val="afb"/>
              <w:numPr>
                <w:ilvl w:val="0"/>
                <w:numId w:val="13"/>
              </w:numPr>
            </w:pPr>
            <w:r w:rsidRPr="00E15129">
              <w:t>Устройство покрытия из горячих асфальтобетонных смесей асфальтоукладчиками второго типоразмера, толщина слоя 4 см</w:t>
            </w:r>
          </w:p>
          <w:p w:rsidR="00DA5015" w:rsidRPr="00E15129" w:rsidRDefault="00DA5015" w:rsidP="00E15129">
            <w:pPr>
              <w:pStyle w:val="afb"/>
              <w:numPr>
                <w:ilvl w:val="0"/>
                <w:numId w:val="13"/>
              </w:numPr>
              <w:rPr>
                <w:b/>
              </w:rPr>
            </w:pPr>
            <w:r w:rsidRPr="00E15129">
              <w:t>Смеси асфальтобетонные А 16 ВН на ПБВ</w:t>
            </w:r>
          </w:p>
          <w:p w:rsidR="00E15129" w:rsidRDefault="00E15129" w:rsidP="00E15129">
            <w:pPr>
              <w:pStyle w:val="afb"/>
              <w:rPr>
                <w:b/>
              </w:rPr>
            </w:pPr>
            <w:r w:rsidRPr="00E15129">
              <w:rPr>
                <w:b/>
              </w:rPr>
              <w:t>ямочный ремонт S=25м2</w:t>
            </w:r>
          </w:p>
          <w:p w:rsidR="00E15129" w:rsidRPr="00E15129" w:rsidRDefault="00E15129" w:rsidP="00E15129">
            <w:pPr>
              <w:pStyle w:val="afb"/>
              <w:numPr>
                <w:ilvl w:val="0"/>
                <w:numId w:val="13"/>
              </w:numPr>
            </w:pPr>
            <w:r w:rsidRPr="00E15129">
              <w:t>Ремонт асфальтобетонного покрытия дорог однослойного толщиной: 80 мм площадью ремонта до 5 м2</w:t>
            </w:r>
          </w:p>
          <w:p w:rsidR="00E15129" w:rsidRPr="00E15129" w:rsidRDefault="00E15129" w:rsidP="00E15129">
            <w:pPr>
              <w:pStyle w:val="afb"/>
              <w:numPr>
                <w:ilvl w:val="0"/>
                <w:numId w:val="13"/>
              </w:numPr>
            </w:pPr>
            <w:r w:rsidRPr="00E15129">
              <w:t>Битум нефтяной дорожный МГ 40/70, МГ 70/130, МГ 130/200, СГ 40/70, СГ 70/130, СГ 130/200</w:t>
            </w:r>
          </w:p>
          <w:p w:rsidR="00E15129" w:rsidRPr="00E15129" w:rsidRDefault="00E15129" w:rsidP="00E15129">
            <w:pPr>
              <w:pStyle w:val="afb"/>
              <w:numPr>
                <w:ilvl w:val="0"/>
                <w:numId w:val="13"/>
              </w:numPr>
            </w:pPr>
            <w:r w:rsidRPr="00E15129">
              <w:t>Смеси асфальтобетонные А 22 НН на ПБВ</w:t>
            </w:r>
          </w:p>
          <w:p w:rsidR="00E15129" w:rsidRPr="00E15129" w:rsidRDefault="00E15129" w:rsidP="00E15129">
            <w:pPr>
              <w:pStyle w:val="afb"/>
              <w:numPr>
                <w:ilvl w:val="0"/>
                <w:numId w:val="13"/>
              </w:numPr>
              <w:rPr>
                <w:b/>
              </w:rPr>
            </w:pPr>
            <w:r w:rsidRPr="00E15129">
              <w:t>Смеси асфальтобетонные А 16 ВН на ПБВ</w:t>
            </w:r>
          </w:p>
          <w:p w:rsidR="00E15129" w:rsidRDefault="00E15129" w:rsidP="00E15129">
            <w:pPr>
              <w:pStyle w:val="afb"/>
              <w:rPr>
                <w:b/>
              </w:rPr>
            </w:pPr>
            <w:r w:rsidRPr="00E15129">
              <w:rPr>
                <w:b/>
              </w:rPr>
              <w:t>Раздел 7. ул. Советская с.Аргаяш ямочный ремонт 45м2</w:t>
            </w:r>
          </w:p>
          <w:p w:rsidR="00E15129" w:rsidRPr="00E15129" w:rsidRDefault="00E15129" w:rsidP="00E15129">
            <w:pPr>
              <w:pStyle w:val="afb"/>
              <w:numPr>
                <w:ilvl w:val="0"/>
                <w:numId w:val="15"/>
              </w:numPr>
            </w:pPr>
            <w:r w:rsidRPr="00E15129">
              <w:t>Ремонт асфальтобетонного покрытия дорог однослойного толщиной: 80 мм площадью ремонта до 5 м2</w:t>
            </w:r>
          </w:p>
          <w:p w:rsidR="00E15129" w:rsidRPr="00E15129" w:rsidRDefault="00E15129" w:rsidP="00E15129">
            <w:pPr>
              <w:pStyle w:val="afb"/>
              <w:numPr>
                <w:ilvl w:val="0"/>
                <w:numId w:val="15"/>
              </w:numPr>
            </w:pPr>
            <w:r w:rsidRPr="00E15129">
              <w:t>Битум нефтяной дорожный МГ 40/70, МГ 70/130, МГ 130/200, СГ 40/70, СГ 70/130, СГ 130/200</w:t>
            </w:r>
          </w:p>
          <w:p w:rsidR="00E15129" w:rsidRPr="00E15129" w:rsidRDefault="00E15129" w:rsidP="00E15129">
            <w:pPr>
              <w:pStyle w:val="afb"/>
              <w:numPr>
                <w:ilvl w:val="0"/>
                <w:numId w:val="15"/>
              </w:numPr>
            </w:pPr>
            <w:r w:rsidRPr="00E15129">
              <w:t>Смеси асфальтобетонные А 22 НН на ПБВ</w:t>
            </w:r>
          </w:p>
          <w:p w:rsidR="00E15129" w:rsidRPr="00E15129" w:rsidRDefault="00E15129" w:rsidP="00E15129">
            <w:pPr>
              <w:pStyle w:val="afb"/>
              <w:numPr>
                <w:ilvl w:val="0"/>
                <w:numId w:val="15"/>
              </w:numPr>
              <w:rPr>
                <w:b/>
              </w:rPr>
            </w:pPr>
            <w:r w:rsidRPr="00E15129">
              <w:t>Смеси асфальтобетонные А 16 ВН на ПБВ</w:t>
            </w:r>
          </w:p>
          <w:p w:rsidR="00E15129" w:rsidRDefault="00E15129" w:rsidP="00E15129">
            <w:pPr>
              <w:pStyle w:val="afb"/>
              <w:ind w:left="28"/>
              <w:rPr>
                <w:b/>
              </w:rPr>
            </w:pPr>
            <w:r w:rsidRPr="00E15129">
              <w:rPr>
                <w:b/>
              </w:rPr>
              <w:t>Раздел 8. ул. Труда с.Аргаяш S=170м2, ямочный ремонт 80м2</w:t>
            </w:r>
          </w:p>
          <w:p w:rsidR="00E15129" w:rsidRPr="00E15129" w:rsidRDefault="00E15129" w:rsidP="00E15129">
            <w:pPr>
              <w:pStyle w:val="afb"/>
              <w:numPr>
                <w:ilvl w:val="0"/>
                <w:numId w:val="16"/>
              </w:numPr>
            </w:pPr>
            <w:r w:rsidRPr="00E15129">
              <w:t>Срезка поверхностного слоя асфальтобетонных дорожных покрытий на щебне марки по дробимости 1000 и более дорожными фрезами при ширине барабана 2000 мм, толщина слоя: до 5 см</w:t>
            </w:r>
          </w:p>
          <w:p w:rsidR="00E15129" w:rsidRPr="00E15129" w:rsidRDefault="00E15129" w:rsidP="00E15129">
            <w:pPr>
              <w:pStyle w:val="afb"/>
              <w:numPr>
                <w:ilvl w:val="0"/>
                <w:numId w:val="16"/>
              </w:numPr>
            </w:pPr>
            <w:r w:rsidRPr="00E15129">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5 км</w:t>
            </w:r>
          </w:p>
          <w:p w:rsidR="00E15129" w:rsidRPr="00E15129" w:rsidRDefault="00E15129" w:rsidP="00E15129">
            <w:pPr>
              <w:pStyle w:val="afb"/>
              <w:numPr>
                <w:ilvl w:val="0"/>
                <w:numId w:val="16"/>
              </w:numPr>
            </w:pPr>
            <w:r w:rsidRPr="00E15129">
              <w:t>Устройство подстилающих и выравнивающих слоев оснований: из щебня</w:t>
            </w:r>
          </w:p>
          <w:p w:rsidR="00E15129" w:rsidRPr="00E15129" w:rsidRDefault="00E15129" w:rsidP="00E15129">
            <w:pPr>
              <w:pStyle w:val="afb"/>
              <w:numPr>
                <w:ilvl w:val="0"/>
                <w:numId w:val="16"/>
              </w:numPr>
            </w:pPr>
            <w:r w:rsidRPr="00E15129">
              <w:t>Щебень из плотных горных пород для строительных работ М 800, фракция 20-40 мм</w:t>
            </w:r>
          </w:p>
          <w:p w:rsidR="00E15129" w:rsidRPr="00E15129" w:rsidRDefault="00E15129" w:rsidP="00E15129">
            <w:pPr>
              <w:pStyle w:val="afb"/>
              <w:numPr>
                <w:ilvl w:val="0"/>
                <w:numId w:val="16"/>
              </w:numPr>
            </w:pPr>
            <w:r w:rsidRPr="00E15129">
              <w:t>Розлив вяжущих материалов</w:t>
            </w:r>
          </w:p>
          <w:p w:rsidR="00E15129" w:rsidRPr="00E15129" w:rsidRDefault="00E15129" w:rsidP="00E15129">
            <w:pPr>
              <w:pStyle w:val="afb"/>
              <w:numPr>
                <w:ilvl w:val="0"/>
                <w:numId w:val="16"/>
              </w:numPr>
            </w:pPr>
            <w:r w:rsidRPr="00E15129">
              <w:t>Битум нефтяной дорожный МГ 40/70, МГ 70/130, МГ 130/200, СГ 40/70, СГ 70/130, СГ 130/200</w:t>
            </w:r>
          </w:p>
          <w:p w:rsidR="00E15129" w:rsidRPr="00E15129" w:rsidRDefault="00E15129" w:rsidP="00E15129">
            <w:pPr>
              <w:pStyle w:val="afb"/>
              <w:numPr>
                <w:ilvl w:val="0"/>
                <w:numId w:val="16"/>
              </w:numPr>
            </w:pPr>
            <w:r w:rsidRPr="00E15129">
              <w:t xml:space="preserve">Устройство покрытия из горячих асфальтобетонных смесей </w:t>
            </w:r>
            <w:r w:rsidRPr="00E15129">
              <w:lastRenderedPageBreak/>
              <w:t>асфальтоукладчиками второго типоразмера, толщина слоя 4 см</w:t>
            </w:r>
          </w:p>
          <w:p w:rsidR="00E15129" w:rsidRPr="00E15129" w:rsidRDefault="00E15129" w:rsidP="00E15129">
            <w:pPr>
              <w:pStyle w:val="afb"/>
              <w:numPr>
                <w:ilvl w:val="0"/>
                <w:numId w:val="16"/>
              </w:numPr>
            </w:pPr>
            <w:r w:rsidRPr="00E15129">
              <w:t>Смеси асфальтобетонные А 22 НН на ПБВ</w:t>
            </w:r>
          </w:p>
          <w:p w:rsidR="00E15129" w:rsidRPr="00E15129" w:rsidRDefault="00E15129" w:rsidP="00E15129">
            <w:pPr>
              <w:pStyle w:val="afb"/>
              <w:numPr>
                <w:ilvl w:val="0"/>
                <w:numId w:val="16"/>
              </w:numPr>
            </w:pPr>
            <w:r w:rsidRPr="00E15129">
              <w:t>Устройство покрытия из горячих асфальтобетонных смесей асфальтоукладчиками второго типоразмера, толщина слоя 4 см</w:t>
            </w:r>
          </w:p>
          <w:p w:rsidR="00E15129" w:rsidRPr="00E15129" w:rsidRDefault="00E15129" w:rsidP="00E15129">
            <w:pPr>
              <w:pStyle w:val="afb"/>
              <w:numPr>
                <w:ilvl w:val="0"/>
                <w:numId w:val="16"/>
              </w:numPr>
              <w:rPr>
                <w:b/>
              </w:rPr>
            </w:pPr>
            <w:r w:rsidRPr="00E15129">
              <w:t>Смеси асфальтобетонные А 16 ВН на ПБВ</w:t>
            </w:r>
          </w:p>
          <w:p w:rsidR="00E15129" w:rsidRDefault="00E15129" w:rsidP="00E15129">
            <w:pPr>
              <w:pStyle w:val="afb"/>
              <w:ind w:left="736" w:hanging="720"/>
              <w:rPr>
                <w:b/>
              </w:rPr>
            </w:pPr>
            <w:r w:rsidRPr="00E15129">
              <w:rPr>
                <w:b/>
              </w:rPr>
              <w:t>ямочный ремонт S=80м2</w:t>
            </w:r>
          </w:p>
          <w:p w:rsidR="00E15129" w:rsidRPr="00E15129" w:rsidRDefault="00E15129" w:rsidP="00E15129">
            <w:pPr>
              <w:pStyle w:val="afb"/>
              <w:numPr>
                <w:ilvl w:val="0"/>
                <w:numId w:val="16"/>
              </w:numPr>
            </w:pPr>
            <w:r w:rsidRPr="00E15129">
              <w:t>Ремонт асфальтобетонного покрытия дорог однослойного толщиной: 80 мм площадью ремонта до 5 м2</w:t>
            </w:r>
          </w:p>
          <w:p w:rsidR="00E15129" w:rsidRPr="00E15129" w:rsidRDefault="00E15129" w:rsidP="00E15129">
            <w:pPr>
              <w:pStyle w:val="afb"/>
              <w:numPr>
                <w:ilvl w:val="0"/>
                <w:numId w:val="16"/>
              </w:numPr>
            </w:pPr>
            <w:r w:rsidRPr="00E15129">
              <w:t>Битум нефтяной дорожный МГ 40/70, МГ 70/130, МГ 130/200, СГ 40/70, СГ 70/130, СГ 130/200</w:t>
            </w:r>
          </w:p>
          <w:p w:rsidR="00E15129" w:rsidRPr="00E15129" w:rsidRDefault="00E15129" w:rsidP="00E15129">
            <w:pPr>
              <w:pStyle w:val="afb"/>
              <w:numPr>
                <w:ilvl w:val="0"/>
                <w:numId w:val="16"/>
              </w:numPr>
            </w:pPr>
            <w:r w:rsidRPr="00E15129">
              <w:t>Смеси асфальтобетонные А 22 НН на ПБВ</w:t>
            </w:r>
          </w:p>
          <w:p w:rsidR="00E15129" w:rsidRPr="00E15129" w:rsidRDefault="00E15129" w:rsidP="00E15129">
            <w:pPr>
              <w:pStyle w:val="afb"/>
              <w:numPr>
                <w:ilvl w:val="0"/>
                <w:numId w:val="16"/>
              </w:numPr>
              <w:rPr>
                <w:b/>
              </w:rPr>
            </w:pPr>
            <w:r w:rsidRPr="00E15129">
              <w:t>Смеси асфальтобетонные А 16 ВН на ПБВ</w:t>
            </w:r>
          </w:p>
          <w:p w:rsidR="00E15129" w:rsidRDefault="00E15129" w:rsidP="00E15129">
            <w:pPr>
              <w:pStyle w:val="afb"/>
              <w:ind w:left="28"/>
              <w:rPr>
                <w:b/>
              </w:rPr>
            </w:pPr>
            <w:r w:rsidRPr="00E15129">
              <w:rPr>
                <w:b/>
              </w:rPr>
              <w:t>Раздел 9. ул. Чкалова с.Аргаяш S=40м2</w:t>
            </w:r>
          </w:p>
          <w:p w:rsidR="00E15129" w:rsidRPr="00E15129" w:rsidRDefault="00E15129" w:rsidP="00E15129">
            <w:pPr>
              <w:pStyle w:val="afb"/>
              <w:numPr>
                <w:ilvl w:val="0"/>
                <w:numId w:val="18"/>
              </w:numPr>
            </w:pPr>
            <w:r w:rsidRPr="00E15129">
              <w:t>Срезка поверхностного слоя асфальтобетонных дорожных покрытий на щебне марки по дробимости 1000 и более дорожными фрезами при ширине барабана 2000 мм, толщина слоя: до 5 см</w:t>
            </w:r>
          </w:p>
          <w:p w:rsidR="00E15129" w:rsidRPr="00E15129" w:rsidRDefault="00E15129" w:rsidP="00E15129">
            <w:pPr>
              <w:pStyle w:val="afb"/>
              <w:numPr>
                <w:ilvl w:val="0"/>
                <w:numId w:val="18"/>
              </w:numPr>
            </w:pPr>
            <w:r w:rsidRPr="00E15129">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5 км</w:t>
            </w:r>
          </w:p>
          <w:p w:rsidR="00E15129" w:rsidRPr="00E15129" w:rsidRDefault="00E15129" w:rsidP="00E15129">
            <w:pPr>
              <w:pStyle w:val="afb"/>
              <w:numPr>
                <w:ilvl w:val="0"/>
                <w:numId w:val="18"/>
              </w:numPr>
            </w:pPr>
            <w:r w:rsidRPr="00E15129">
              <w:t>Устройство подстилающих и выравнивающих слоев оснований: из щебня</w:t>
            </w:r>
          </w:p>
          <w:p w:rsidR="00E15129" w:rsidRPr="00E15129" w:rsidRDefault="00E15129" w:rsidP="00E15129">
            <w:pPr>
              <w:pStyle w:val="afb"/>
              <w:numPr>
                <w:ilvl w:val="0"/>
                <w:numId w:val="18"/>
              </w:numPr>
            </w:pPr>
            <w:r w:rsidRPr="00E15129">
              <w:t>Щебень из плотных горных пород для строительных работ М 800, фракция 20-40 мм</w:t>
            </w:r>
          </w:p>
          <w:p w:rsidR="00E15129" w:rsidRPr="00E15129" w:rsidRDefault="00E15129" w:rsidP="00E15129">
            <w:pPr>
              <w:pStyle w:val="afb"/>
              <w:numPr>
                <w:ilvl w:val="0"/>
                <w:numId w:val="18"/>
              </w:numPr>
            </w:pPr>
            <w:r w:rsidRPr="00E15129">
              <w:t>Розлив вяжущих материалов</w:t>
            </w:r>
          </w:p>
          <w:p w:rsidR="00E15129" w:rsidRPr="00E15129" w:rsidRDefault="00E15129" w:rsidP="00E15129">
            <w:pPr>
              <w:pStyle w:val="afb"/>
              <w:numPr>
                <w:ilvl w:val="0"/>
                <w:numId w:val="18"/>
              </w:numPr>
            </w:pPr>
            <w:r w:rsidRPr="00E15129">
              <w:t>Битум нефтяной дорожный МГ 40/70, МГ 70/130, МГ 130/200, СГ 40/70, СГ 70/130, СГ 130/200</w:t>
            </w:r>
          </w:p>
          <w:p w:rsidR="00E15129" w:rsidRPr="00E15129" w:rsidRDefault="00E15129" w:rsidP="00E15129">
            <w:pPr>
              <w:pStyle w:val="afb"/>
              <w:numPr>
                <w:ilvl w:val="0"/>
                <w:numId w:val="18"/>
              </w:numPr>
            </w:pPr>
            <w:r w:rsidRPr="00E15129">
              <w:t>Устройство покрытия из горячих асфальтобетонных смесей асфальтоукладчиками второго типоразмера, толщина слоя 4 см</w:t>
            </w:r>
          </w:p>
          <w:p w:rsidR="00E15129" w:rsidRPr="00E15129" w:rsidRDefault="00E15129" w:rsidP="00E15129">
            <w:pPr>
              <w:pStyle w:val="afb"/>
              <w:numPr>
                <w:ilvl w:val="0"/>
                <w:numId w:val="18"/>
              </w:numPr>
            </w:pPr>
            <w:r w:rsidRPr="00E15129">
              <w:t>Смеси асфальтобетонные А 22 НН на ПБВ</w:t>
            </w:r>
          </w:p>
          <w:p w:rsidR="00E15129" w:rsidRPr="00E15129" w:rsidRDefault="00E15129" w:rsidP="00E15129">
            <w:pPr>
              <w:pStyle w:val="afb"/>
              <w:numPr>
                <w:ilvl w:val="0"/>
                <w:numId w:val="18"/>
              </w:numPr>
            </w:pPr>
            <w:r w:rsidRPr="00E15129">
              <w:t>Устройство покрытия из горячих асфальтобетонных смесей асфальтоукладчиками второго типоразмера, толщина слоя 4 см</w:t>
            </w:r>
          </w:p>
          <w:p w:rsidR="00E15129" w:rsidRPr="00E15129" w:rsidRDefault="00E15129" w:rsidP="00E15129">
            <w:pPr>
              <w:pStyle w:val="afb"/>
              <w:numPr>
                <w:ilvl w:val="0"/>
                <w:numId w:val="18"/>
              </w:numPr>
              <w:rPr>
                <w:b/>
              </w:rPr>
            </w:pPr>
            <w:r w:rsidRPr="00E15129">
              <w:t>Смеси асфальтобетонные А 16 ВН на ПБВ</w:t>
            </w:r>
          </w:p>
          <w:p w:rsidR="00E15129" w:rsidRDefault="00E15129" w:rsidP="00E15129">
            <w:pPr>
              <w:pStyle w:val="afb"/>
              <w:ind w:firstLine="28"/>
              <w:rPr>
                <w:b/>
              </w:rPr>
            </w:pPr>
            <w:r w:rsidRPr="00E15129">
              <w:rPr>
                <w:b/>
              </w:rPr>
              <w:t>Раздел 10. ул. Октябрьская с.Аргаяш ямочный ремонт 40м2</w:t>
            </w:r>
          </w:p>
          <w:p w:rsidR="00E15129" w:rsidRPr="00E15129" w:rsidRDefault="00E15129" w:rsidP="00E15129">
            <w:pPr>
              <w:pStyle w:val="afb"/>
              <w:numPr>
                <w:ilvl w:val="0"/>
                <w:numId w:val="19"/>
              </w:numPr>
            </w:pPr>
            <w:r w:rsidRPr="00E15129">
              <w:t>Ремонт асфальтобетонного покрытия дорог однослойного толщиной: 80 мм площадью ремонта до 5 м2</w:t>
            </w:r>
          </w:p>
          <w:p w:rsidR="00E15129" w:rsidRPr="00E15129" w:rsidRDefault="00E15129" w:rsidP="00E15129">
            <w:pPr>
              <w:pStyle w:val="afb"/>
              <w:numPr>
                <w:ilvl w:val="0"/>
                <w:numId w:val="19"/>
              </w:numPr>
            </w:pPr>
            <w:r w:rsidRPr="00E15129">
              <w:t>Битум нефтяной дорожный МГ 40/70, МГ 70/130, МГ 130/200, СГ 40/70, СГ 70/130, СГ 130/200</w:t>
            </w:r>
          </w:p>
          <w:p w:rsidR="00E15129" w:rsidRPr="00E15129" w:rsidRDefault="00E15129" w:rsidP="00E15129">
            <w:pPr>
              <w:pStyle w:val="afb"/>
              <w:numPr>
                <w:ilvl w:val="0"/>
                <w:numId w:val="19"/>
              </w:numPr>
            </w:pPr>
            <w:r w:rsidRPr="00E15129">
              <w:t>Смеси асфальтобетонные А 22 НН на ПБВ</w:t>
            </w:r>
          </w:p>
          <w:p w:rsidR="00E15129" w:rsidRPr="00E15129" w:rsidRDefault="00E15129" w:rsidP="00E15129">
            <w:pPr>
              <w:pStyle w:val="afb"/>
              <w:numPr>
                <w:ilvl w:val="0"/>
                <w:numId w:val="19"/>
              </w:numPr>
              <w:rPr>
                <w:b/>
              </w:rPr>
            </w:pPr>
            <w:r w:rsidRPr="00E15129">
              <w:t>Смеси асфальтобетонные А 16 ВН на ПБВ</w:t>
            </w:r>
          </w:p>
          <w:p w:rsidR="00E15129" w:rsidRDefault="00E15129" w:rsidP="00E15129">
            <w:pPr>
              <w:pStyle w:val="afb"/>
              <w:ind w:left="28" w:hanging="28"/>
              <w:rPr>
                <w:b/>
              </w:rPr>
            </w:pPr>
            <w:r w:rsidRPr="00E15129">
              <w:rPr>
                <w:b/>
              </w:rPr>
              <w:t>Раздел 11. ул. 8 Марта  с.Аргаяш S=59м2, ямочный ремонт 66м2</w:t>
            </w:r>
          </w:p>
          <w:p w:rsidR="00E15129" w:rsidRPr="00E15129" w:rsidRDefault="00E15129" w:rsidP="00E15129">
            <w:pPr>
              <w:pStyle w:val="afb"/>
              <w:numPr>
                <w:ilvl w:val="0"/>
                <w:numId w:val="20"/>
              </w:numPr>
            </w:pPr>
            <w:r w:rsidRPr="00E15129">
              <w:t>Срезка поверхностного слоя асфальтобетонных дорожных покрытий на щебне марки по дробимости 1000 и более дорожными фрезами при ширине барабана 2000 мм, толщина слоя: до 5 см</w:t>
            </w:r>
          </w:p>
          <w:p w:rsidR="00E15129" w:rsidRPr="00E15129" w:rsidRDefault="00E15129" w:rsidP="00E15129">
            <w:pPr>
              <w:pStyle w:val="afb"/>
              <w:numPr>
                <w:ilvl w:val="0"/>
                <w:numId w:val="20"/>
              </w:numPr>
            </w:pPr>
            <w:r w:rsidRPr="00E15129">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5 км</w:t>
            </w:r>
          </w:p>
          <w:p w:rsidR="00E15129" w:rsidRPr="00E15129" w:rsidRDefault="00E15129" w:rsidP="00E15129">
            <w:pPr>
              <w:pStyle w:val="afb"/>
              <w:numPr>
                <w:ilvl w:val="0"/>
                <w:numId w:val="20"/>
              </w:numPr>
            </w:pPr>
            <w:r w:rsidRPr="00E15129">
              <w:t>Устройство подстилающих и выравнивающих слоев оснований: из щебня</w:t>
            </w:r>
          </w:p>
          <w:p w:rsidR="00E15129" w:rsidRPr="00E15129" w:rsidRDefault="00E15129" w:rsidP="00E15129">
            <w:pPr>
              <w:pStyle w:val="afb"/>
              <w:numPr>
                <w:ilvl w:val="0"/>
                <w:numId w:val="20"/>
              </w:numPr>
            </w:pPr>
            <w:r w:rsidRPr="00E15129">
              <w:t>Щебень из плотных горных пород для строительных работ М 800, фракция 20-40 мм</w:t>
            </w:r>
          </w:p>
          <w:p w:rsidR="00E15129" w:rsidRPr="00E15129" w:rsidRDefault="00E15129" w:rsidP="00E15129">
            <w:pPr>
              <w:pStyle w:val="afb"/>
              <w:numPr>
                <w:ilvl w:val="0"/>
                <w:numId w:val="20"/>
              </w:numPr>
            </w:pPr>
            <w:r w:rsidRPr="00E15129">
              <w:t>Розлив вяжущих материалов</w:t>
            </w:r>
          </w:p>
          <w:p w:rsidR="00E15129" w:rsidRPr="00E15129" w:rsidRDefault="00E15129" w:rsidP="00E15129">
            <w:pPr>
              <w:pStyle w:val="afb"/>
              <w:numPr>
                <w:ilvl w:val="0"/>
                <w:numId w:val="20"/>
              </w:numPr>
            </w:pPr>
            <w:r w:rsidRPr="00E15129">
              <w:lastRenderedPageBreak/>
              <w:t>Битум нефтяной дорожный МГ 40/70, МГ 70/130, МГ 130/200, СГ 40/70, СГ 70/130, СГ 130/200</w:t>
            </w:r>
          </w:p>
          <w:p w:rsidR="00E15129" w:rsidRPr="00E15129" w:rsidRDefault="00E15129" w:rsidP="00E15129">
            <w:pPr>
              <w:pStyle w:val="afb"/>
              <w:numPr>
                <w:ilvl w:val="0"/>
                <w:numId w:val="20"/>
              </w:numPr>
            </w:pPr>
            <w:r w:rsidRPr="00E15129">
              <w:t>Устройство покрытия из горячих асфальтобетонных смесей асфальтоукладчиками второго типоразмера, толщина слоя 4 см</w:t>
            </w:r>
          </w:p>
          <w:p w:rsidR="00E15129" w:rsidRPr="00E15129" w:rsidRDefault="00E15129" w:rsidP="00E15129">
            <w:pPr>
              <w:pStyle w:val="afb"/>
              <w:numPr>
                <w:ilvl w:val="0"/>
                <w:numId w:val="20"/>
              </w:numPr>
            </w:pPr>
            <w:r w:rsidRPr="00E15129">
              <w:t>Смеси асфальтобетонные А 22 НН на ПБВ</w:t>
            </w:r>
          </w:p>
          <w:p w:rsidR="00E15129" w:rsidRPr="00E15129" w:rsidRDefault="00E15129" w:rsidP="00E15129">
            <w:pPr>
              <w:pStyle w:val="afb"/>
              <w:numPr>
                <w:ilvl w:val="0"/>
                <w:numId w:val="20"/>
              </w:numPr>
            </w:pPr>
            <w:r w:rsidRPr="00E15129">
              <w:t>Устройство покрытия из горячих асфальтобетонных смесей асфальтоукладчиками второго типоразмера, толщина слоя 4 см</w:t>
            </w:r>
          </w:p>
          <w:p w:rsidR="00E15129" w:rsidRPr="00E15129" w:rsidRDefault="00E15129" w:rsidP="00E15129">
            <w:pPr>
              <w:pStyle w:val="afb"/>
              <w:numPr>
                <w:ilvl w:val="0"/>
                <w:numId w:val="20"/>
              </w:numPr>
              <w:rPr>
                <w:b/>
              </w:rPr>
            </w:pPr>
            <w:r w:rsidRPr="00E15129">
              <w:t>Смеси асфальтобетонные А 16 ВН на ПБВ</w:t>
            </w:r>
          </w:p>
          <w:p w:rsidR="00E15129" w:rsidRDefault="00E15129" w:rsidP="00E15129">
            <w:pPr>
              <w:pStyle w:val="afb"/>
              <w:ind w:left="28"/>
              <w:rPr>
                <w:b/>
              </w:rPr>
            </w:pPr>
            <w:r w:rsidRPr="00E15129">
              <w:rPr>
                <w:b/>
              </w:rPr>
              <w:t>ямочный ремонт S=66м2</w:t>
            </w:r>
          </w:p>
          <w:p w:rsidR="00E15129" w:rsidRPr="00E15129" w:rsidRDefault="00E15129" w:rsidP="00E15129">
            <w:pPr>
              <w:pStyle w:val="afb"/>
              <w:numPr>
                <w:ilvl w:val="0"/>
                <w:numId w:val="21"/>
              </w:numPr>
            </w:pPr>
            <w:r w:rsidRPr="00E15129">
              <w:t>Ремонт асфальтобетонного покрытия дорог однослойного толщиной: 80 мм площадью ремонта до 5 м2</w:t>
            </w:r>
          </w:p>
          <w:p w:rsidR="00E15129" w:rsidRPr="00E15129" w:rsidRDefault="00E15129" w:rsidP="00E15129">
            <w:pPr>
              <w:pStyle w:val="afb"/>
              <w:numPr>
                <w:ilvl w:val="0"/>
                <w:numId w:val="21"/>
              </w:numPr>
            </w:pPr>
            <w:r w:rsidRPr="00E15129">
              <w:t>Битум нефтяной дорожный МГ 40/70, МГ 70/130, МГ 130/200, СГ 40/70, СГ 70/130, СГ 130/200</w:t>
            </w:r>
          </w:p>
          <w:p w:rsidR="00E15129" w:rsidRPr="00E15129" w:rsidRDefault="00E15129" w:rsidP="00E15129">
            <w:pPr>
              <w:pStyle w:val="afb"/>
              <w:numPr>
                <w:ilvl w:val="0"/>
                <w:numId w:val="21"/>
              </w:numPr>
            </w:pPr>
            <w:r w:rsidRPr="00E15129">
              <w:t>Смеси асфальтобетонные А 22 НН на ПБВ</w:t>
            </w:r>
          </w:p>
          <w:p w:rsidR="00E15129" w:rsidRPr="00E15129" w:rsidRDefault="00E15129" w:rsidP="00E15129">
            <w:pPr>
              <w:pStyle w:val="afb"/>
              <w:numPr>
                <w:ilvl w:val="0"/>
                <w:numId w:val="21"/>
              </w:numPr>
              <w:rPr>
                <w:b/>
              </w:rPr>
            </w:pPr>
            <w:r w:rsidRPr="00E15129">
              <w:t>Смеси асфальтобетонные А 16 ВН на ПБВ</w:t>
            </w:r>
          </w:p>
          <w:p w:rsidR="00E15129" w:rsidRDefault="00E15129" w:rsidP="00E15129">
            <w:pPr>
              <w:pStyle w:val="afb"/>
              <w:rPr>
                <w:b/>
              </w:rPr>
            </w:pPr>
            <w:r w:rsidRPr="00E15129">
              <w:rPr>
                <w:b/>
              </w:rPr>
              <w:t>Раздел 12. ул. Полевая с.Аргаяш ямочный ремонт 20м2</w:t>
            </w:r>
          </w:p>
          <w:p w:rsidR="00E15129" w:rsidRPr="00E15129" w:rsidRDefault="00E15129" w:rsidP="00E15129">
            <w:pPr>
              <w:pStyle w:val="afb"/>
              <w:numPr>
                <w:ilvl w:val="0"/>
                <w:numId w:val="22"/>
              </w:numPr>
            </w:pPr>
            <w:r w:rsidRPr="00E15129">
              <w:t>Ремонт асфальтобетонного покрытия дорог однослойного толщиной: 80 мм площадью ремонта до 5 м2</w:t>
            </w:r>
          </w:p>
          <w:p w:rsidR="00E15129" w:rsidRPr="00E15129" w:rsidRDefault="00E15129" w:rsidP="00E15129">
            <w:pPr>
              <w:pStyle w:val="afb"/>
              <w:numPr>
                <w:ilvl w:val="0"/>
                <w:numId w:val="22"/>
              </w:numPr>
            </w:pPr>
            <w:r w:rsidRPr="00E15129">
              <w:t>Битум нефтяной дорожный МГ 40/70, МГ 70/130, МГ 130/200, СГ 40/70, СГ 70/130, СГ 130/200</w:t>
            </w:r>
          </w:p>
          <w:p w:rsidR="00E15129" w:rsidRPr="00E15129" w:rsidRDefault="00E15129" w:rsidP="00E15129">
            <w:pPr>
              <w:pStyle w:val="afb"/>
              <w:numPr>
                <w:ilvl w:val="0"/>
                <w:numId w:val="22"/>
              </w:numPr>
            </w:pPr>
            <w:r w:rsidRPr="00E15129">
              <w:t>Смеси асфальтобетонные А 22 НН на ПБВ</w:t>
            </w:r>
          </w:p>
          <w:p w:rsidR="00E15129" w:rsidRPr="00E15129" w:rsidRDefault="00E15129" w:rsidP="00E15129">
            <w:pPr>
              <w:pStyle w:val="afb"/>
              <w:numPr>
                <w:ilvl w:val="0"/>
                <w:numId w:val="22"/>
              </w:numPr>
              <w:rPr>
                <w:b/>
              </w:rPr>
            </w:pPr>
            <w:r w:rsidRPr="00E15129">
              <w:t>Смеси асфальтобетонные А 16 ВН на ПБВ</w:t>
            </w:r>
          </w:p>
          <w:p w:rsidR="00E15129" w:rsidRDefault="00E15129" w:rsidP="00E15129">
            <w:pPr>
              <w:pStyle w:val="afb"/>
              <w:rPr>
                <w:b/>
              </w:rPr>
            </w:pPr>
            <w:r w:rsidRPr="00E15129">
              <w:rPr>
                <w:b/>
              </w:rPr>
              <w:t>Раздел 13. перекресток ул. Зои Космодемьянской- Полевая-пл.СПТУ с.Аргаяш ямочный ремонт 80м2</w:t>
            </w:r>
          </w:p>
          <w:p w:rsidR="00E15129" w:rsidRPr="00E15129" w:rsidRDefault="00E15129" w:rsidP="00E15129">
            <w:pPr>
              <w:pStyle w:val="afb"/>
              <w:numPr>
                <w:ilvl w:val="0"/>
                <w:numId w:val="23"/>
              </w:numPr>
            </w:pPr>
            <w:r w:rsidRPr="00E15129">
              <w:t>Ремонт асфальтобетонного покрытия дорог однослойного толщиной: 80 мм площадью ремонта до 5 м2</w:t>
            </w:r>
          </w:p>
          <w:p w:rsidR="00E15129" w:rsidRPr="00E15129" w:rsidRDefault="00E15129" w:rsidP="00E15129">
            <w:pPr>
              <w:pStyle w:val="afb"/>
              <w:numPr>
                <w:ilvl w:val="0"/>
                <w:numId w:val="23"/>
              </w:numPr>
            </w:pPr>
            <w:r w:rsidRPr="00E15129">
              <w:t>Битум нефтяной дорожный МГ 40/70, МГ 70/130, МГ 130/200, СГ 40/70, СГ 70/130, СГ 130/200</w:t>
            </w:r>
          </w:p>
          <w:p w:rsidR="00E15129" w:rsidRPr="00E15129" w:rsidRDefault="00E15129" w:rsidP="00E15129">
            <w:pPr>
              <w:pStyle w:val="afb"/>
              <w:numPr>
                <w:ilvl w:val="0"/>
                <w:numId w:val="23"/>
              </w:numPr>
            </w:pPr>
            <w:r w:rsidRPr="00E15129">
              <w:t>Смеси асфальтобетонные А 22 НН на ПБВ</w:t>
            </w:r>
          </w:p>
          <w:p w:rsidR="00E15129" w:rsidRPr="00E15129" w:rsidRDefault="00E15129" w:rsidP="00E15129">
            <w:pPr>
              <w:pStyle w:val="afb"/>
              <w:numPr>
                <w:ilvl w:val="0"/>
                <w:numId w:val="23"/>
              </w:numPr>
              <w:rPr>
                <w:b/>
              </w:rPr>
            </w:pPr>
            <w:r w:rsidRPr="00E15129">
              <w:t>Смеси асфальтобетонные А 16 ВН на ПБВ</w:t>
            </w:r>
          </w:p>
          <w:p w:rsidR="00E15129" w:rsidRDefault="00E15129" w:rsidP="00E15129">
            <w:pPr>
              <w:pStyle w:val="afb"/>
              <w:ind w:left="28"/>
              <w:rPr>
                <w:b/>
              </w:rPr>
            </w:pPr>
            <w:r w:rsidRPr="00E15129">
              <w:rPr>
                <w:b/>
              </w:rPr>
              <w:t>Раздел 14. пл.Нефтебазы с.Аргаяш ямочный ремонт 150м2</w:t>
            </w:r>
          </w:p>
          <w:p w:rsidR="00E15129" w:rsidRPr="00E15129" w:rsidRDefault="00E15129" w:rsidP="00E15129">
            <w:pPr>
              <w:pStyle w:val="afb"/>
              <w:numPr>
                <w:ilvl w:val="0"/>
                <w:numId w:val="24"/>
              </w:numPr>
            </w:pPr>
            <w:r w:rsidRPr="00E15129">
              <w:t>Ремонт асфальтобетонного покрытия дорог однослойного толщиной: 80 мм площадью ремонта до 5 м2</w:t>
            </w:r>
          </w:p>
          <w:p w:rsidR="00E15129" w:rsidRPr="00E15129" w:rsidRDefault="00E15129" w:rsidP="00E15129">
            <w:pPr>
              <w:pStyle w:val="afb"/>
              <w:numPr>
                <w:ilvl w:val="0"/>
                <w:numId w:val="24"/>
              </w:numPr>
            </w:pPr>
            <w:r w:rsidRPr="00E15129">
              <w:t>Битум нефтяной дорожный МГ 40/70, МГ 70/130, МГ 130/200, СГ 40/70, СГ 70/130, СГ 130/200</w:t>
            </w:r>
          </w:p>
          <w:p w:rsidR="00E15129" w:rsidRPr="00E15129" w:rsidRDefault="00E15129" w:rsidP="00E15129">
            <w:pPr>
              <w:pStyle w:val="afb"/>
              <w:numPr>
                <w:ilvl w:val="0"/>
                <w:numId w:val="24"/>
              </w:numPr>
            </w:pPr>
            <w:r w:rsidRPr="00E15129">
              <w:t>Смеси асфальтобетонные А 22 НН на ПБВ</w:t>
            </w:r>
          </w:p>
          <w:p w:rsidR="00E15129" w:rsidRPr="00E15129" w:rsidRDefault="00E15129" w:rsidP="00E15129">
            <w:pPr>
              <w:pStyle w:val="afb"/>
              <w:numPr>
                <w:ilvl w:val="0"/>
                <w:numId w:val="24"/>
              </w:numPr>
              <w:rPr>
                <w:b/>
              </w:rPr>
            </w:pPr>
            <w:r w:rsidRPr="00E15129">
              <w:t>Смеси асфальтобетонные А 16 ВН на ПБВ</w:t>
            </w:r>
          </w:p>
          <w:p w:rsidR="00E15129" w:rsidRDefault="00E15129" w:rsidP="00E15129">
            <w:pPr>
              <w:pStyle w:val="afb"/>
              <w:ind w:left="28" w:hanging="28"/>
              <w:rPr>
                <w:b/>
              </w:rPr>
            </w:pPr>
            <w:r w:rsidRPr="00E15129">
              <w:rPr>
                <w:b/>
              </w:rPr>
              <w:t>Раздел 15. ул. Пушкина с.Аргаяш ямочный ремонт 100м2</w:t>
            </w:r>
          </w:p>
          <w:p w:rsidR="00E15129" w:rsidRPr="00E15129" w:rsidRDefault="00E15129" w:rsidP="00E15129">
            <w:pPr>
              <w:pStyle w:val="afb"/>
              <w:numPr>
                <w:ilvl w:val="0"/>
                <w:numId w:val="25"/>
              </w:numPr>
            </w:pPr>
            <w:r w:rsidRPr="00E15129">
              <w:t>Ремонт асфальтобетонного покрытия дорог однослойного толщиной: 80 мм площадью ремонта до 5 м2</w:t>
            </w:r>
          </w:p>
          <w:p w:rsidR="00E15129" w:rsidRPr="00E15129" w:rsidRDefault="00E15129" w:rsidP="00E15129">
            <w:pPr>
              <w:pStyle w:val="afb"/>
              <w:numPr>
                <w:ilvl w:val="0"/>
                <w:numId w:val="25"/>
              </w:numPr>
            </w:pPr>
            <w:r w:rsidRPr="00E15129">
              <w:t>Битум нефтяной дорожный МГ 40/70, МГ 70/130, МГ 130/200, СГ 40/70, СГ 70/130, СГ 130/200</w:t>
            </w:r>
          </w:p>
          <w:p w:rsidR="00E15129" w:rsidRPr="00E15129" w:rsidRDefault="00E15129" w:rsidP="00E15129">
            <w:pPr>
              <w:pStyle w:val="afb"/>
              <w:numPr>
                <w:ilvl w:val="0"/>
                <w:numId w:val="25"/>
              </w:numPr>
            </w:pPr>
            <w:r w:rsidRPr="00E15129">
              <w:t>Смеси асфальтобетонные А 22 НН на ПБВ</w:t>
            </w:r>
          </w:p>
          <w:p w:rsidR="00E15129" w:rsidRPr="00E15129" w:rsidRDefault="00E15129" w:rsidP="00E15129">
            <w:pPr>
              <w:pStyle w:val="afb"/>
              <w:numPr>
                <w:ilvl w:val="0"/>
                <w:numId w:val="25"/>
              </w:numPr>
              <w:rPr>
                <w:b/>
              </w:rPr>
            </w:pPr>
            <w:r w:rsidRPr="00E15129">
              <w:t>Смеси асфальтобетонные А 16 ВН на ПБВ</w:t>
            </w:r>
          </w:p>
          <w:p w:rsidR="00E15129" w:rsidRDefault="00E15129" w:rsidP="00E15129">
            <w:pPr>
              <w:pStyle w:val="afb"/>
              <w:ind w:left="28"/>
              <w:rPr>
                <w:b/>
              </w:rPr>
            </w:pPr>
            <w:r w:rsidRPr="00E15129">
              <w:rPr>
                <w:b/>
              </w:rPr>
              <w:t>Раздел 16. ул. Ленина с.Аргаяш S=50м2, ямочный ремонт 100м2</w:t>
            </w:r>
          </w:p>
          <w:p w:rsidR="00E95E18" w:rsidRPr="00E95E18" w:rsidRDefault="00E95E18" w:rsidP="00E95E18">
            <w:pPr>
              <w:pStyle w:val="afb"/>
              <w:numPr>
                <w:ilvl w:val="0"/>
                <w:numId w:val="26"/>
              </w:numPr>
            </w:pPr>
            <w:r w:rsidRPr="00E95E18">
              <w:t>Срезка поверхностного слоя асфальтобетонных дорожных покрытий на щебне марки по дробимости 1000 и более дорожными фрезами при ширине барабана 2000 мм, толщина слоя: до 5 см</w:t>
            </w:r>
          </w:p>
          <w:p w:rsidR="00E95E18" w:rsidRPr="00E95E18" w:rsidRDefault="00E95E18" w:rsidP="00E95E18">
            <w:pPr>
              <w:pStyle w:val="afb"/>
              <w:numPr>
                <w:ilvl w:val="0"/>
                <w:numId w:val="26"/>
              </w:numPr>
            </w:pPr>
            <w:r w:rsidRPr="00E95E18">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5 км</w:t>
            </w:r>
          </w:p>
          <w:p w:rsidR="00E95E18" w:rsidRPr="00E95E18" w:rsidRDefault="00E95E18" w:rsidP="00E95E18">
            <w:pPr>
              <w:pStyle w:val="afb"/>
              <w:numPr>
                <w:ilvl w:val="0"/>
                <w:numId w:val="26"/>
              </w:numPr>
            </w:pPr>
            <w:r w:rsidRPr="00E95E18">
              <w:t>Устройство подстилающих и выравнивающих слоев оснований: из щебня</w:t>
            </w:r>
          </w:p>
          <w:p w:rsidR="00E95E18" w:rsidRPr="00E95E18" w:rsidRDefault="00E95E18" w:rsidP="00E95E18">
            <w:pPr>
              <w:pStyle w:val="afb"/>
              <w:numPr>
                <w:ilvl w:val="0"/>
                <w:numId w:val="26"/>
              </w:numPr>
            </w:pPr>
            <w:r w:rsidRPr="00E95E18">
              <w:lastRenderedPageBreak/>
              <w:t>Щебень из плотных горных пород для строительных работ М 800, фракция 20-40 мм</w:t>
            </w:r>
          </w:p>
          <w:p w:rsidR="00E95E18" w:rsidRPr="00E95E18" w:rsidRDefault="00E95E18" w:rsidP="00E95E18">
            <w:pPr>
              <w:pStyle w:val="afb"/>
              <w:numPr>
                <w:ilvl w:val="0"/>
                <w:numId w:val="26"/>
              </w:numPr>
            </w:pPr>
            <w:r w:rsidRPr="00E95E18">
              <w:t>Розлив вяжущих материалов</w:t>
            </w:r>
          </w:p>
          <w:p w:rsidR="00E95E18" w:rsidRPr="00E95E18" w:rsidRDefault="00E95E18" w:rsidP="00E95E18">
            <w:pPr>
              <w:pStyle w:val="afb"/>
              <w:numPr>
                <w:ilvl w:val="0"/>
                <w:numId w:val="26"/>
              </w:numPr>
            </w:pPr>
            <w:r w:rsidRPr="00E95E18">
              <w:t>Битум нефтяной дорожный МГ 40/70, МГ 70/130, МГ 130/200, СГ 40/70, СГ 70/130, СГ 130/200</w:t>
            </w:r>
          </w:p>
          <w:p w:rsidR="00E95E18" w:rsidRPr="00E95E18" w:rsidRDefault="00E95E18" w:rsidP="00E95E18">
            <w:pPr>
              <w:pStyle w:val="afb"/>
              <w:numPr>
                <w:ilvl w:val="0"/>
                <w:numId w:val="26"/>
              </w:numPr>
            </w:pPr>
            <w:r w:rsidRPr="00E95E18">
              <w:t>Устройство покрытия из горячих асфальтобетонных смесей асфальтоукладчиками второго типоразмера, толщина слоя 4 см</w:t>
            </w:r>
          </w:p>
          <w:p w:rsidR="00E95E18" w:rsidRPr="00E95E18" w:rsidRDefault="00E95E18" w:rsidP="00E95E18">
            <w:pPr>
              <w:pStyle w:val="afb"/>
              <w:numPr>
                <w:ilvl w:val="0"/>
                <w:numId w:val="26"/>
              </w:numPr>
            </w:pPr>
            <w:r w:rsidRPr="00E95E18">
              <w:t>Смеси асфальтобетонные А 22 НН на ПБВ</w:t>
            </w:r>
          </w:p>
          <w:p w:rsidR="00E95E18" w:rsidRPr="00E95E18" w:rsidRDefault="00E95E18" w:rsidP="00E95E18">
            <w:pPr>
              <w:pStyle w:val="afb"/>
              <w:numPr>
                <w:ilvl w:val="0"/>
                <w:numId w:val="26"/>
              </w:numPr>
            </w:pPr>
            <w:r w:rsidRPr="00E95E18">
              <w:t>Устройство покрытия из горячих асфальтобетонных смесей асфальтоукладчиками второго типоразмера, толщина слоя 4 см</w:t>
            </w:r>
          </w:p>
          <w:p w:rsidR="00E15129" w:rsidRPr="00E95E18" w:rsidRDefault="00E95E18" w:rsidP="00E95E18">
            <w:pPr>
              <w:pStyle w:val="afb"/>
              <w:numPr>
                <w:ilvl w:val="0"/>
                <w:numId w:val="26"/>
              </w:numPr>
              <w:rPr>
                <w:b/>
              </w:rPr>
            </w:pPr>
            <w:r w:rsidRPr="00E95E18">
              <w:t>Смеси асфальтобетонные А 16 ВН на ПБВ</w:t>
            </w:r>
          </w:p>
          <w:p w:rsidR="00E95E18" w:rsidRDefault="00E95E18" w:rsidP="00E95E18">
            <w:pPr>
              <w:pStyle w:val="afb"/>
              <w:rPr>
                <w:b/>
              </w:rPr>
            </w:pPr>
            <w:r w:rsidRPr="00E95E18">
              <w:rPr>
                <w:b/>
              </w:rPr>
              <w:t>ямочный ремонт S=100м2</w:t>
            </w:r>
          </w:p>
          <w:p w:rsidR="00E95E18" w:rsidRPr="00E95E18" w:rsidRDefault="00E95E18" w:rsidP="00E95E18">
            <w:pPr>
              <w:pStyle w:val="afb"/>
              <w:numPr>
                <w:ilvl w:val="0"/>
                <w:numId w:val="26"/>
              </w:numPr>
            </w:pPr>
            <w:r w:rsidRPr="00E95E18">
              <w:t>Ремонт асфальтобетонного покрытия дорог однослойного толщиной: 80 мм площадью ремонта до 5 м2</w:t>
            </w:r>
          </w:p>
          <w:p w:rsidR="00E95E18" w:rsidRPr="00E95E18" w:rsidRDefault="00E95E18" w:rsidP="00E95E18">
            <w:pPr>
              <w:pStyle w:val="afb"/>
              <w:numPr>
                <w:ilvl w:val="0"/>
                <w:numId w:val="26"/>
              </w:numPr>
            </w:pPr>
            <w:r w:rsidRPr="00E95E18">
              <w:t>Битум нефтяной дорожный МГ 40/70, МГ 70/130, МГ 130/200, СГ 40/70, СГ 70/130, СГ 130/200</w:t>
            </w:r>
          </w:p>
          <w:p w:rsidR="00E95E18" w:rsidRPr="00E95E18" w:rsidRDefault="00E95E18" w:rsidP="00E95E18">
            <w:pPr>
              <w:pStyle w:val="afb"/>
              <w:numPr>
                <w:ilvl w:val="0"/>
                <w:numId w:val="26"/>
              </w:numPr>
            </w:pPr>
            <w:r w:rsidRPr="00E95E18">
              <w:t>Смеси асфальтобетонные А 22 НН на ПБВ</w:t>
            </w:r>
          </w:p>
          <w:p w:rsidR="00E95E18" w:rsidRPr="00DA5015" w:rsidRDefault="00E95E18" w:rsidP="00E95E18">
            <w:pPr>
              <w:pStyle w:val="afb"/>
              <w:numPr>
                <w:ilvl w:val="0"/>
                <w:numId w:val="26"/>
              </w:numPr>
              <w:rPr>
                <w:b/>
              </w:rPr>
            </w:pPr>
            <w:r w:rsidRPr="00E95E18">
              <w:t>Смеси асфальтобетонные А 16 ВН на ПБВ</w:t>
            </w:r>
          </w:p>
        </w:tc>
      </w:tr>
      <w:tr w:rsidR="00B4204F" w:rsidRPr="007A0024" w:rsidTr="00202791">
        <w:trPr>
          <w:gridAfter w:val="1"/>
          <w:wAfter w:w="32" w:type="dxa"/>
          <w:trHeight w:val="453"/>
        </w:trPr>
        <w:tc>
          <w:tcPr>
            <w:tcW w:w="534" w:type="dxa"/>
          </w:tcPr>
          <w:p w:rsidR="00B4204F" w:rsidRPr="007A0024" w:rsidRDefault="00B4204F" w:rsidP="00C75634">
            <w:pPr>
              <w:numPr>
                <w:ilvl w:val="0"/>
                <w:numId w:val="4"/>
              </w:numPr>
              <w:jc w:val="center"/>
              <w:rPr>
                <w:b/>
                <w:bCs/>
                <w:sz w:val="22"/>
                <w:szCs w:val="22"/>
              </w:rPr>
            </w:pPr>
            <w:bookmarkStart w:id="2" w:name="_Ref166267499"/>
            <w:bookmarkStart w:id="3" w:name="_Ref166267456"/>
            <w:bookmarkEnd w:id="2"/>
            <w:bookmarkEnd w:id="3"/>
          </w:p>
        </w:tc>
        <w:tc>
          <w:tcPr>
            <w:tcW w:w="1559" w:type="dxa"/>
          </w:tcPr>
          <w:p w:rsidR="00B4204F" w:rsidRPr="007A0024" w:rsidRDefault="00F5786D" w:rsidP="00B402EF">
            <w:pPr>
              <w:keepNext/>
              <w:keepLines/>
              <w:widowControl w:val="0"/>
              <w:suppressLineNumbers/>
              <w:suppressAutoHyphens/>
              <w:rPr>
                <w:sz w:val="22"/>
                <w:szCs w:val="22"/>
              </w:rPr>
            </w:pPr>
            <w:r w:rsidRPr="007A0024">
              <w:rPr>
                <w:sz w:val="22"/>
                <w:szCs w:val="22"/>
              </w:rPr>
              <w:t>Основные требования</w:t>
            </w:r>
          </w:p>
        </w:tc>
        <w:tc>
          <w:tcPr>
            <w:tcW w:w="8296" w:type="dxa"/>
            <w:gridSpan w:val="2"/>
          </w:tcPr>
          <w:p w:rsidR="004B0ACC" w:rsidRPr="006F0BA2" w:rsidRDefault="004B0ACC" w:rsidP="004B0ACC">
            <w:pPr>
              <w:keepNext/>
              <w:keepLines/>
              <w:widowControl w:val="0"/>
              <w:suppressLineNumbers/>
              <w:suppressAutoHyphens/>
              <w:spacing w:after="0"/>
              <w:rPr>
                <w:b/>
                <w:sz w:val="22"/>
                <w:szCs w:val="22"/>
              </w:rPr>
            </w:pPr>
            <w:r>
              <w:rPr>
                <w:b/>
                <w:sz w:val="22"/>
                <w:szCs w:val="22"/>
              </w:rPr>
              <w:t xml:space="preserve">1. </w:t>
            </w:r>
            <w:r w:rsidRPr="006F0BA2">
              <w:rPr>
                <w:b/>
                <w:sz w:val="22"/>
                <w:szCs w:val="22"/>
              </w:rPr>
              <w:t>Организация движения, ограждение мест производства работ и обеспечение безопасности дорожного движения</w:t>
            </w:r>
          </w:p>
          <w:p w:rsidR="004B0ACC" w:rsidRDefault="004B0ACC" w:rsidP="004B0ACC">
            <w:pPr>
              <w:keepNext/>
              <w:keepLines/>
              <w:widowControl w:val="0"/>
              <w:suppressLineNumbers/>
              <w:suppressAutoHyphens/>
              <w:spacing w:after="0"/>
              <w:ind w:left="317" w:hanging="317"/>
              <w:rPr>
                <w:sz w:val="22"/>
                <w:szCs w:val="22"/>
              </w:rPr>
            </w:pPr>
            <w:r>
              <w:rPr>
                <w:sz w:val="22"/>
                <w:szCs w:val="22"/>
              </w:rPr>
              <w:t>1.1</w:t>
            </w:r>
            <w:r w:rsidRPr="006F0BA2">
              <w:rPr>
                <w:sz w:val="22"/>
                <w:szCs w:val="22"/>
              </w:rPr>
              <w:t xml:space="preserve"> В целях обеспечения безопасности жизни</w:t>
            </w:r>
            <w:r>
              <w:rPr>
                <w:sz w:val="22"/>
                <w:szCs w:val="22"/>
              </w:rPr>
              <w:t xml:space="preserve"> и здоровья</w:t>
            </w:r>
            <w:r w:rsidRPr="006F0BA2">
              <w:rPr>
                <w:sz w:val="22"/>
                <w:szCs w:val="22"/>
              </w:rPr>
              <w:t xml:space="preserve"> </w:t>
            </w:r>
            <w:r>
              <w:rPr>
                <w:sz w:val="22"/>
                <w:szCs w:val="22"/>
              </w:rPr>
              <w:t>граждан, имущества физических и юридических лиц</w:t>
            </w:r>
            <w:r w:rsidRPr="006F0BA2">
              <w:rPr>
                <w:sz w:val="22"/>
                <w:szCs w:val="22"/>
              </w:rPr>
              <w:t xml:space="preserve"> при производстве работ по ремонту автомобильных дорог необходимо соблюдать требования </w:t>
            </w:r>
            <w:r>
              <w:rPr>
                <w:sz w:val="22"/>
                <w:szCs w:val="22"/>
              </w:rPr>
              <w:t>ГОСТ Р 52289-2019</w:t>
            </w:r>
            <w:r w:rsidRPr="00F176E8">
              <w:rPr>
                <w:sz w:val="22"/>
                <w:szCs w:val="22"/>
              </w:rPr>
              <w:t xml:space="preserve"> </w:t>
            </w:r>
            <w:r>
              <w:rPr>
                <w:sz w:val="22"/>
                <w:szCs w:val="22"/>
              </w:rPr>
              <w:t>«</w:t>
            </w:r>
            <w:r w:rsidRPr="00F176E8">
              <w:rPr>
                <w:sz w:val="22"/>
                <w:szCs w:val="22"/>
              </w:rPr>
              <w:t>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r>
              <w:rPr>
                <w:sz w:val="22"/>
                <w:szCs w:val="22"/>
              </w:rPr>
              <w:t xml:space="preserve">», </w:t>
            </w:r>
            <w:r w:rsidRPr="008A4F5C">
              <w:rPr>
                <w:sz w:val="22"/>
                <w:szCs w:val="22"/>
              </w:rPr>
              <w:t xml:space="preserve">ОДМ 218.6.019-2016 </w:t>
            </w:r>
            <w:r>
              <w:rPr>
                <w:sz w:val="22"/>
                <w:szCs w:val="22"/>
              </w:rPr>
              <w:t>«</w:t>
            </w:r>
            <w:r w:rsidRPr="008A4F5C">
              <w:rPr>
                <w:sz w:val="22"/>
                <w:szCs w:val="22"/>
              </w:rPr>
              <w:t>Рекомендации по организации движения и ограждению мест производства дорожных работ</w:t>
            </w:r>
            <w:r>
              <w:rPr>
                <w:sz w:val="22"/>
                <w:szCs w:val="22"/>
              </w:rPr>
              <w:t>»;</w:t>
            </w:r>
          </w:p>
          <w:p w:rsidR="004B0ACC" w:rsidRPr="006F0BA2" w:rsidRDefault="004B0ACC" w:rsidP="004B0ACC">
            <w:pPr>
              <w:keepNext/>
              <w:keepLines/>
              <w:widowControl w:val="0"/>
              <w:suppressLineNumbers/>
              <w:suppressAutoHyphens/>
              <w:spacing w:after="0"/>
              <w:ind w:left="317" w:hanging="317"/>
              <w:rPr>
                <w:sz w:val="22"/>
                <w:szCs w:val="22"/>
              </w:rPr>
            </w:pPr>
            <w:r>
              <w:rPr>
                <w:sz w:val="22"/>
                <w:szCs w:val="22"/>
              </w:rPr>
              <w:t>1.2</w:t>
            </w:r>
            <w:r w:rsidRPr="006F0BA2">
              <w:rPr>
                <w:sz w:val="22"/>
                <w:szCs w:val="22"/>
              </w:rPr>
              <w:t xml:space="preserve"> Схемы организации движения в местах производства работ должны быть в обязательном пор</w:t>
            </w:r>
            <w:r>
              <w:rPr>
                <w:sz w:val="22"/>
                <w:szCs w:val="22"/>
              </w:rPr>
              <w:t>ядке согласованы Исполнителем с Заказчиком,</w:t>
            </w:r>
            <w:r w:rsidRPr="006F0BA2">
              <w:rPr>
                <w:sz w:val="22"/>
                <w:szCs w:val="22"/>
              </w:rPr>
              <w:t xml:space="preserve"> за 5 календарных дней до начала производства работ и представлены </w:t>
            </w:r>
            <w:r>
              <w:rPr>
                <w:sz w:val="22"/>
                <w:szCs w:val="22"/>
              </w:rPr>
              <w:t>Заказчику</w:t>
            </w:r>
            <w:r w:rsidRPr="006F0BA2">
              <w:rPr>
                <w:sz w:val="22"/>
                <w:szCs w:val="22"/>
              </w:rPr>
              <w:t>. При производстве работ утвержденные и согласованные схемы организации движения и ограждения мест производства дорожных работ должны постоянно находиться на Объекте у производителя работ;</w:t>
            </w:r>
          </w:p>
          <w:p w:rsidR="004B0ACC" w:rsidRPr="006F0BA2" w:rsidRDefault="004B0ACC" w:rsidP="004B0ACC">
            <w:pPr>
              <w:keepNext/>
              <w:keepLines/>
              <w:widowControl w:val="0"/>
              <w:suppressLineNumbers/>
              <w:suppressAutoHyphens/>
              <w:spacing w:after="0"/>
              <w:ind w:left="317" w:hanging="317"/>
              <w:rPr>
                <w:sz w:val="22"/>
                <w:szCs w:val="22"/>
              </w:rPr>
            </w:pPr>
            <w:r>
              <w:rPr>
                <w:sz w:val="22"/>
                <w:szCs w:val="22"/>
              </w:rPr>
              <w:t xml:space="preserve">1.3 </w:t>
            </w:r>
            <w:r w:rsidRPr="006F0BA2">
              <w:rPr>
                <w:sz w:val="22"/>
                <w:szCs w:val="22"/>
              </w:rPr>
              <w:t>Все дорожно-строительные машины и автомобили, работающие на Объекте, должны быть оборудованы проблесковыми маячками желтого или оранжевого цвета.</w:t>
            </w:r>
          </w:p>
          <w:p w:rsidR="004B0ACC" w:rsidRDefault="004B0ACC" w:rsidP="004B0ACC">
            <w:pPr>
              <w:keepNext/>
              <w:keepLines/>
              <w:widowControl w:val="0"/>
              <w:suppressLineNumbers/>
              <w:suppressAutoHyphens/>
              <w:spacing w:after="0"/>
              <w:ind w:left="317" w:hanging="317"/>
              <w:rPr>
                <w:sz w:val="22"/>
                <w:szCs w:val="22"/>
              </w:rPr>
            </w:pPr>
            <w:r>
              <w:rPr>
                <w:sz w:val="22"/>
                <w:szCs w:val="22"/>
              </w:rPr>
              <w:t>1</w:t>
            </w:r>
            <w:r w:rsidRPr="006F0BA2">
              <w:rPr>
                <w:sz w:val="22"/>
                <w:szCs w:val="22"/>
              </w:rPr>
              <w:t>.</w:t>
            </w:r>
            <w:r>
              <w:rPr>
                <w:sz w:val="22"/>
                <w:szCs w:val="22"/>
              </w:rPr>
              <w:t>4</w:t>
            </w:r>
            <w:r w:rsidRPr="006F0BA2">
              <w:rPr>
                <w:sz w:val="22"/>
                <w:szCs w:val="22"/>
              </w:rPr>
              <w:t xml:space="preserve"> Производитель работ должен иметь полный комплект дорожных знаков и технических средств регулирования движения и обеспечивать их установку и перестановку в точном соответствии с утвержденной схемой организации движения и ограждения мест производства дорожных работ. Знаки и их установка должны</w:t>
            </w:r>
            <w:r>
              <w:rPr>
                <w:sz w:val="22"/>
                <w:szCs w:val="22"/>
              </w:rPr>
              <w:t xml:space="preserve"> </w:t>
            </w:r>
            <w:r w:rsidRPr="006F0BA2">
              <w:rPr>
                <w:sz w:val="22"/>
                <w:szCs w:val="22"/>
              </w:rPr>
              <w:t xml:space="preserve">соответствовать требованиям ГОСТ Р 52290-2004 «Технические средства организации дорожного движения. Знаки дорожные». </w:t>
            </w:r>
          </w:p>
          <w:p w:rsidR="004B0ACC" w:rsidRDefault="004B0ACC" w:rsidP="004B0ACC">
            <w:pPr>
              <w:keepNext/>
              <w:keepLines/>
              <w:widowControl w:val="0"/>
              <w:suppressLineNumbers/>
              <w:suppressAutoHyphens/>
              <w:spacing w:after="0"/>
              <w:ind w:left="317" w:hanging="317"/>
              <w:rPr>
                <w:sz w:val="22"/>
                <w:szCs w:val="22"/>
              </w:rPr>
            </w:pPr>
            <w:r>
              <w:rPr>
                <w:sz w:val="22"/>
                <w:szCs w:val="22"/>
              </w:rPr>
              <w:t xml:space="preserve">1.5 Ответственность за охрану труда и технику </w:t>
            </w:r>
            <w:r w:rsidRPr="006F0BA2">
              <w:rPr>
                <w:sz w:val="22"/>
                <w:szCs w:val="22"/>
              </w:rPr>
              <w:t>безопасности при производстве работ</w:t>
            </w:r>
            <w:r>
              <w:rPr>
                <w:sz w:val="22"/>
                <w:szCs w:val="22"/>
              </w:rPr>
              <w:t xml:space="preserve"> несет  Исполнитель работ. </w:t>
            </w:r>
          </w:p>
          <w:p w:rsidR="004B0ACC" w:rsidRDefault="004B0ACC" w:rsidP="004B0ACC">
            <w:pPr>
              <w:keepNext/>
              <w:keepLines/>
              <w:widowControl w:val="0"/>
              <w:suppressLineNumbers/>
              <w:suppressAutoHyphens/>
              <w:spacing w:after="0"/>
              <w:rPr>
                <w:b/>
                <w:sz w:val="22"/>
                <w:szCs w:val="22"/>
              </w:rPr>
            </w:pPr>
            <w:r w:rsidRPr="007738A6">
              <w:rPr>
                <w:b/>
                <w:sz w:val="22"/>
                <w:szCs w:val="22"/>
              </w:rPr>
              <w:t>2.</w:t>
            </w:r>
            <w:r w:rsidRPr="007738A6">
              <w:rPr>
                <w:b/>
              </w:rPr>
              <w:t xml:space="preserve"> </w:t>
            </w:r>
            <w:r w:rsidRPr="007738A6">
              <w:rPr>
                <w:b/>
                <w:sz w:val="22"/>
                <w:szCs w:val="22"/>
              </w:rPr>
              <w:t xml:space="preserve">Проведение работ по Ремонту  </w:t>
            </w:r>
          </w:p>
          <w:p w:rsidR="004B0ACC" w:rsidRPr="007738A6" w:rsidRDefault="004B0ACC" w:rsidP="004B0ACC">
            <w:pPr>
              <w:keepNext/>
              <w:keepLines/>
              <w:widowControl w:val="0"/>
              <w:suppressLineNumbers/>
              <w:suppressAutoHyphens/>
              <w:spacing w:after="0"/>
              <w:ind w:left="317" w:hanging="317"/>
              <w:rPr>
                <w:sz w:val="22"/>
                <w:szCs w:val="22"/>
              </w:rPr>
            </w:pPr>
            <w:r>
              <w:rPr>
                <w:sz w:val="22"/>
                <w:szCs w:val="22"/>
              </w:rPr>
              <w:t xml:space="preserve">2.1 </w:t>
            </w:r>
            <w:r w:rsidRPr="007738A6">
              <w:rPr>
                <w:sz w:val="22"/>
                <w:szCs w:val="22"/>
              </w:rPr>
              <w:t>К производству работ по ремонту разрешается приступить после полного обустройства места производства работ всеми необходимыми техническими средствами организации дорожного движения</w:t>
            </w:r>
            <w:r>
              <w:rPr>
                <w:sz w:val="22"/>
                <w:szCs w:val="22"/>
              </w:rPr>
              <w:t>,</w:t>
            </w:r>
            <w:r w:rsidRPr="007738A6">
              <w:rPr>
                <w:sz w:val="22"/>
                <w:szCs w:val="22"/>
              </w:rPr>
              <w:t xml:space="preserve"> в соответствии с разделом 2 настоящего Приложения (</w:t>
            </w:r>
            <w:r>
              <w:rPr>
                <w:sz w:val="22"/>
                <w:szCs w:val="22"/>
              </w:rPr>
              <w:t>В</w:t>
            </w:r>
            <w:r w:rsidRPr="007738A6">
              <w:rPr>
                <w:sz w:val="22"/>
                <w:szCs w:val="22"/>
              </w:rPr>
              <w:t>ременными дорожными знаками, ограждающими и направляющими устройствами</w:t>
            </w:r>
            <w:r>
              <w:rPr>
                <w:sz w:val="22"/>
                <w:szCs w:val="22"/>
              </w:rPr>
              <w:t>,</w:t>
            </w:r>
            <w:r w:rsidRPr="007738A6">
              <w:rPr>
                <w:sz w:val="22"/>
                <w:szCs w:val="22"/>
              </w:rPr>
              <w:t xml:space="preserve"> в соответствии с согласованными схемами организации движения</w:t>
            </w:r>
            <w:r>
              <w:rPr>
                <w:sz w:val="22"/>
                <w:szCs w:val="22"/>
              </w:rPr>
              <w:t>,</w:t>
            </w:r>
            <w:r w:rsidRPr="007738A6">
              <w:rPr>
                <w:sz w:val="22"/>
                <w:szCs w:val="22"/>
              </w:rPr>
              <w:t xml:space="preserve"> в местах производства работ, информационными щитам</w:t>
            </w:r>
            <w:r>
              <w:rPr>
                <w:sz w:val="22"/>
                <w:szCs w:val="22"/>
              </w:rPr>
              <w:t>и, временным освещением и т.д.);</w:t>
            </w:r>
          </w:p>
          <w:p w:rsidR="004B0ACC" w:rsidRPr="007738A6" w:rsidRDefault="004B0ACC" w:rsidP="004B0ACC">
            <w:pPr>
              <w:keepNext/>
              <w:keepLines/>
              <w:widowControl w:val="0"/>
              <w:suppressLineNumbers/>
              <w:suppressAutoHyphens/>
              <w:spacing w:after="0"/>
              <w:ind w:left="317" w:hanging="317"/>
              <w:rPr>
                <w:sz w:val="22"/>
                <w:szCs w:val="22"/>
              </w:rPr>
            </w:pPr>
            <w:r>
              <w:rPr>
                <w:sz w:val="22"/>
                <w:szCs w:val="22"/>
              </w:rPr>
              <w:t>2.2</w:t>
            </w:r>
            <w:r w:rsidRPr="007738A6">
              <w:rPr>
                <w:sz w:val="22"/>
                <w:szCs w:val="22"/>
              </w:rPr>
              <w:t xml:space="preserve"> Место ремонтных работ привести в соответствие с требованиями технических норм и правил</w:t>
            </w:r>
            <w:r>
              <w:rPr>
                <w:sz w:val="22"/>
                <w:szCs w:val="22"/>
              </w:rPr>
              <w:t>;</w:t>
            </w:r>
          </w:p>
          <w:p w:rsidR="004B0ACC" w:rsidRPr="007738A6" w:rsidRDefault="004B0ACC" w:rsidP="004B0ACC">
            <w:pPr>
              <w:keepNext/>
              <w:keepLines/>
              <w:widowControl w:val="0"/>
              <w:suppressLineNumbers/>
              <w:suppressAutoHyphens/>
              <w:spacing w:after="0"/>
              <w:ind w:left="317" w:hanging="317"/>
              <w:rPr>
                <w:sz w:val="22"/>
                <w:szCs w:val="22"/>
              </w:rPr>
            </w:pPr>
            <w:r>
              <w:rPr>
                <w:sz w:val="22"/>
                <w:szCs w:val="22"/>
              </w:rPr>
              <w:t>2.3</w:t>
            </w:r>
            <w:r w:rsidRPr="007738A6">
              <w:rPr>
                <w:sz w:val="22"/>
                <w:szCs w:val="22"/>
              </w:rPr>
              <w:t xml:space="preserve"> Выполнение объемов работ производить в соответствии с Ведомостью объемов работ по ремонту Объекта</w:t>
            </w:r>
            <w:r w:rsidR="005314AA">
              <w:rPr>
                <w:sz w:val="22"/>
                <w:szCs w:val="22"/>
              </w:rPr>
              <w:t xml:space="preserve"> и локальным сметным расчетом</w:t>
            </w:r>
            <w:r w:rsidRPr="007738A6">
              <w:rPr>
                <w:sz w:val="22"/>
                <w:szCs w:val="22"/>
              </w:rPr>
              <w:t>, а также действующими нормативно-техническими документами, обяза</w:t>
            </w:r>
            <w:r>
              <w:rPr>
                <w:sz w:val="22"/>
                <w:szCs w:val="22"/>
              </w:rPr>
              <w:t>тельными при производстве работ;</w:t>
            </w:r>
          </w:p>
          <w:p w:rsidR="004B0ACC" w:rsidRPr="007738A6" w:rsidRDefault="004B0ACC" w:rsidP="004B0ACC">
            <w:pPr>
              <w:keepNext/>
              <w:keepLines/>
              <w:widowControl w:val="0"/>
              <w:suppressLineNumbers/>
              <w:suppressAutoHyphens/>
              <w:spacing w:after="0"/>
              <w:ind w:left="317" w:hanging="317"/>
              <w:rPr>
                <w:sz w:val="22"/>
                <w:szCs w:val="22"/>
              </w:rPr>
            </w:pPr>
            <w:r>
              <w:rPr>
                <w:sz w:val="22"/>
                <w:szCs w:val="22"/>
              </w:rPr>
              <w:t xml:space="preserve">2.4 </w:t>
            </w:r>
            <w:r w:rsidRPr="007738A6">
              <w:rPr>
                <w:sz w:val="22"/>
                <w:szCs w:val="22"/>
              </w:rPr>
              <w:t xml:space="preserve">До начала работ Исполнитель осуществляет проверку качества материалов </w:t>
            </w:r>
            <w:r w:rsidRPr="007738A6">
              <w:rPr>
                <w:sz w:val="22"/>
                <w:szCs w:val="22"/>
              </w:rPr>
              <w:lastRenderedPageBreak/>
              <w:t>(входной контроль), согласовывает рецепты, организует посты контроля качества на Объекте и операционный контроль, представляет Заказчику паспорта и серти</w:t>
            </w:r>
            <w:r>
              <w:rPr>
                <w:sz w:val="22"/>
                <w:szCs w:val="22"/>
              </w:rPr>
              <w:t>фикаты на применяемые материалы;</w:t>
            </w:r>
          </w:p>
          <w:p w:rsidR="004B0ACC" w:rsidRPr="000C3A19" w:rsidRDefault="004B0ACC" w:rsidP="004B0ACC">
            <w:pPr>
              <w:keepNext/>
              <w:keepLines/>
              <w:widowControl w:val="0"/>
              <w:suppressLineNumbers/>
              <w:suppressAutoHyphens/>
              <w:spacing w:after="0"/>
              <w:ind w:left="317" w:hanging="317"/>
              <w:rPr>
                <w:sz w:val="22"/>
                <w:szCs w:val="22"/>
              </w:rPr>
            </w:pPr>
            <w:r>
              <w:rPr>
                <w:sz w:val="22"/>
                <w:szCs w:val="22"/>
              </w:rPr>
              <w:t>2.5</w:t>
            </w:r>
            <w:r w:rsidRPr="007738A6">
              <w:rPr>
                <w:sz w:val="22"/>
                <w:szCs w:val="22"/>
              </w:rPr>
              <w:t xml:space="preserve"> Операционный контроль при устройстве асфальтобетонного покрытия включает: измерение температуры укладываемой асфальтобетонной смеси в начале уплотнения, промеры уклонов и ровности верхнего слоя покрыти</w:t>
            </w:r>
            <w:r>
              <w:rPr>
                <w:sz w:val="22"/>
                <w:szCs w:val="22"/>
              </w:rPr>
              <w:t>я</w:t>
            </w:r>
            <w:r w:rsidRPr="007738A6">
              <w:rPr>
                <w:sz w:val="22"/>
                <w:szCs w:val="22"/>
              </w:rPr>
              <w:t xml:space="preserve">, промеры ровности продольных и поперечных сопряжений укладываемых полос (качество стыков), оценку сопротивления покрытия вдавливанию щебня, определение параметров макрошероховатости покрытия, качество асфальтобетона выравнивающего слоя должно быть в соответствии с ГОСТ </w:t>
            </w:r>
            <w:r w:rsidR="002916BD">
              <w:rPr>
                <w:sz w:val="22"/>
                <w:szCs w:val="22"/>
              </w:rPr>
              <w:t>58406.2-2020</w:t>
            </w:r>
            <w:r>
              <w:rPr>
                <w:sz w:val="22"/>
                <w:szCs w:val="22"/>
              </w:rPr>
              <w:t xml:space="preserve"> </w:t>
            </w:r>
            <w:r w:rsidRPr="000C3A19">
              <w:rPr>
                <w:sz w:val="22"/>
                <w:szCs w:val="22"/>
              </w:rPr>
              <w:t>«</w:t>
            </w:r>
            <w:r w:rsidR="000C3A19" w:rsidRPr="000C3A19">
              <w:rPr>
                <w:sz w:val="22"/>
                <w:szCs w:val="22"/>
                <w:shd w:val="clear" w:color="auto" w:fill="FFFFFF"/>
              </w:rPr>
              <w:t>Дороги автомобильные общего пользования. Смеси горячие асфальтобетонные и асфальтобетон. Технические условия</w:t>
            </w:r>
            <w:r w:rsidRPr="000C3A19">
              <w:rPr>
                <w:sz w:val="22"/>
                <w:szCs w:val="22"/>
              </w:rPr>
              <w:t>»</w:t>
            </w:r>
            <w:r w:rsidRPr="007738A6">
              <w:rPr>
                <w:sz w:val="22"/>
                <w:szCs w:val="22"/>
              </w:rPr>
              <w:t xml:space="preserve"> и ГОСТ </w:t>
            </w:r>
            <w:r w:rsidR="000C3A19">
              <w:rPr>
                <w:sz w:val="22"/>
                <w:szCs w:val="22"/>
              </w:rPr>
              <w:t>58406.1-</w:t>
            </w:r>
            <w:r w:rsidR="000C3A19" w:rsidRPr="000C3A19">
              <w:rPr>
                <w:sz w:val="22"/>
                <w:szCs w:val="22"/>
              </w:rPr>
              <w:t>2020</w:t>
            </w:r>
            <w:r w:rsidRPr="000C3A19">
              <w:rPr>
                <w:sz w:val="22"/>
                <w:szCs w:val="22"/>
              </w:rPr>
              <w:t xml:space="preserve"> «</w:t>
            </w:r>
            <w:r w:rsidR="000C3A19" w:rsidRPr="000C3A19">
              <w:rPr>
                <w:color w:val="000000"/>
                <w:spacing w:val="5"/>
                <w:sz w:val="22"/>
                <w:szCs w:val="22"/>
                <w:shd w:val="clear" w:color="auto" w:fill="FFFFFF"/>
              </w:rPr>
              <w:t>Дороги автомобильные общего пользования. Смеси щебеночно-мастичные асфальтобетонные и асфальтобетон. Технические условия</w:t>
            </w:r>
            <w:r w:rsidRPr="000C3A19">
              <w:rPr>
                <w:sz w:val="22"/>
                <w:szCs w:val="22"/>
              </w:rPr>
              <w:t>»;</w:t>
            </w:r>
          </w:p>
          <w:p w:rsidR="004B0ACC" w:rsidRPr="007738A6" w:rsidRDefault="004B0ACC" w:rsidP="004B0ACC">
            <w:pPr>
              <w:keepNext/>
              <w:keepLines/>
              <w:widowControl w:val="0"/>
              <w:suppressLineNumbers/>
              <w:suppressAutoHyphens/>
              <w:spacing w:after="0"/>
              <w:ind w:left="317" w:hanging="317"/>
              <w:rPr>
                <w:sz w:val="22"/>
                <w:szCs w:val="22"/>
              </w:rPr>
            </w:pPr>
            <w:r>
              <w:rPr>
                <w:sz w:val="22"/>
                <w:szCs w:val="22"/>
              </w:rPr>
              <w:t>2</w:t>
            </w:r>
            <w:r w:rsidRPr="007738A6">
              <w:rPr>
                <w:sz w:val="22"/>
                <w:szCs w:val="22"/>
              </w:rPr>
              <w:t>.</w:t>
            </w:r>
            <w:r>
              <w:rPr>
                <w:sz w:val="22"/>
                <w:szCs w:val="22"/>
              </w:rPr>
              <w:t>6</w:t>
            </w:r>
            <w:r w:rsidRPr="007738A6">
              <w:rPr>
                <w:sz w:val="22"/>
                <w:szCs w:val="22"/>
              </w:rPr>
              <w:t xml:space="preserve"> Температура асфальтобетонных смесей при укладке должна соответствовать требованиям</w:t>
            </w:r>
            <w:r>
              <w:rPr>
                <w:sz w:val="22"/>
                <w:szCs w:val="22"/>
              </w:rPr>
              <w:t xml:space="preserve"> государственным стандартам, строительным нормам и правилам;</w:t>
            </w:r>
          </w:p>
          <w:p w:rsidR="00F9341D" w:rsidRPr="00DE01D2" w:rsidRDefault="004B0ACC" w:rsidP="004B0ACC">
            <w:pPr>
              <w:keepNext/>
              <w:keepLines/>
              <w:widowControl w:val="0"/>
              <w:suppressLineNumbers/>
              <w:suppressAutoHyphens/>
              <w:spacing w:after="0"/>
              <w:ind w:left="317" w:hanging="317"/>
              <w:rPr>
                <w:sz w:val="22"/>
                <w:szCs w:val="22"/>
              </w:rPr>
            </w:pPr>
            <w:r>
              <w:rPr>
                <w:sz w:val="22"/>
                <w:szCs w:val="22"/>
              </w:rPr>
              <w:t>2.7</w:t>
            </w:r>
            <w:r w:rsidRPr="007738A6">
              <w:rPr>
                <w:sz w:val="22"/>
                <w:szCs w:val="22"/>
              </w:rPr>
              <w:t>. Дальность перевозки асфальтобетонных смесей не должна превышать 60 км. В противном случае необходимо предусмотреть применение антисегрегационных перегружателей.</w:t>
            </w:r>
          </w:p>
        </w:tc>
      </w:tr>
      <w:tr w:rsidR="00B4204F" w:rsidRPr="007A0024" w:rsidTr="00202791">
        <w:trPr>
          <w:gridAfter w:val="1"/>
          <w:wAfter w:w="32" w:type="dxa"/>
        </w:trPr>
        <w:tc>
          <w:tcPr>
            <w:tcW w:w="534" w:type="dxa"/>
          </w:tcPr>
          <w:p w:rsidR="00B4204F" w:rsidRPr="007A0024" w:rsidRDefault="00B4204F" w:rsidP="00C75634">
            <w:pPr>
              <w:numPr>
                <w:ilvl w:val="0"/>
                <w:numId w:val="4"/>
              </w:numPr>
              <w:jc w:val="center"/>
              <w:rPr>
                <w:b/>
                <w:bCs/>
                <w:sz w:val="22"/>
                <w:szCs w:val="22"/>
              </w:rPr>
            </w:pPr>
          </w:p>
        </w:tc>
        <w:tc>
          <w:tcPr>
            <w:tcW w:w="1559" w:type="dxa"/>
          </w:tcPr>
          <w:p w:rsidR="00B4204F" w:rsidRPr="007A0024" w:rsidRDefault="00F5786D" w:rsidP="00B402EF">
            <w:pPr>
              <w:keepNext/>
              <w:keepLines/>
              <w:widowControl w:val="0"/>
              <w:suppressLineNumbers/>
              <w:suppressAutoHyphens/>
              <w:rPr>
                <w:sz w:val="22"/>
                <w:szCs w:val="22"/>
              </w:rPr>
            </w:pPr>
            <w:r w:rsidRPr="007A0024">
              <w:rPr>
                <w:sz w:val="22"/>
                <w:szCs w:val="22"/>
              </w:rPr>
              <w:t>Контроль</w:t>
            </w:r>
          </w:p>
        </w:tc>
        <w:tc>
          <w:tcPr>
            <w:tcW w:w="8296" w:type="dxa"/>
            <w:gridSpan w:val="2"/>
          </w:tcPr>
          <w:p w:rsidR="00B4204F" w:rsidRPr="00DE01D2" w:rsidRDefault="00AB6B60" w:rsidP="00B402EF">
            <w:pPr>
              <w:autoSpaceDE w:val="0"/>
              <w:autoSpaceDN w:val="0"/>
              <w:adjustRightInd w:val="0"/>
              <w:spacing w:after="0"/>
              <w:jc w:val="left"/>
              <w:rPr>
                <w:sz w:val="22"/>
                <w:szCs w:val="22"/>
              </w:rPr>
            </w:pPr>
            <w:r>
              <w:rPr>
                <w:sz w:val="22"/>
                <w:szCs w:val="22"/>
              </w:rPr>
              <w:t xml:space="preserve">Осуществляется заказчиком </w:t>
            </w:r>
          </w:p>
        </w:tc>
      </w:tr>
      <w:tr w:rsidR="00B4204F" w:rsidRPr="007A0024" w:rsidTr="00202791">
        <w:trPr>
          <w:gridAfter w:val="1"/>
          <w:wAfter w:w="32" w:type="dxa"/>
          <w:trHeight w:val="406"/>
        </w:trPr>
        <w:tc>
          <w:tcPr>
            <w:tcW w:w="534" w:type="dxa"/>
          </w:tcPr>
          <w:p w:rsidR="00B4204F" w:rsidRPr="007A0024" w:rsidRDefault="00B4204F" w:rsidP="00C75634">
            <w:pPr>
              <w:numPr>
                <w:ilvl w:val="0"/>
                <w:numId w:val="4"/>
              </w:numPr>
              <w:jc w:val="center"/>
              <w:rPr>
                <w:b/>
                <w:bCs/>
                <w:snapToGrid w:val="0"/>
                <w:sz w:val="22"/>
                <w:szCs w:val="22"/>
              </w:rPr>
            </w:pPr>
          </w:p>
        </w:tc>
        <w:tc>
          <w:tcPr>
            <w:tcW w:w="1559" w:type="dxa"/>
          </w:tcPr>
          <w:p w:rsidR="00B4204F" w:rsidRPr="007A0024" w:rsidRDefault="003047A9" w:rsidP="003047A9">
            <w:pPr>
              <w:keepNext/>
              <w:keepLines/>
              <w:widowControl w:val="0"/>
              <w:suppressLineNumbers/>
              <w:suppressAutoHyphens/>
              <w:jc w:val="left"/>
              <w:rPr>
                <w:sz w:val="22"/>
                <w:szCs w:val="22"/>
              </w:rPr>
            </w:pPr>
            <w:r w:rsidRPr="007A0024">
              <w:rPr>
                <w:sz w:val="22"/>
                <w:szCs w:val="22"/>
              </w:rPr>
              <w:t>Гарантия на выполненные работы</w:t>
            </w:r>
          </w:p>
        </w:tc>
        <w:tc>
          <w:tcPr>
            <w:tcW w:w="8296" w:type="dxa"/>
            <w:gridSpan w:val="2"/>
          </w:tcPr>
          <w:tbl>
            <w:tblPr>
              <w:tblW w:w="7858" w:type="dxa"/>
              <w:shd w:val="clear" w:color="auto" w:fill="FFFFFF"/>
              <w:tblLayout w:type="fixed"/>
              <w:tblCellMar>
                <w:left w:w="0" w:type="dxa"/>
                <w:right w:w="0" w:type="dxa"/>
              </w:tblCellMar>
              <w:tblLook w:val="04A0" w:firstRow="1" w:lastRow="0" w:firstColumn="1" w:lastColumn="0" w:noHBand="0" w:noVBand="1"/>
            </w:tblPr>
            <w:tblGrid>
              <w:gridCol w:w="3861"/>
              <w:gridCol w:w="1462"/>
              <w:gridCol w:w="2507"/>
              <w:gridCol w:w="28"/>
            </w:tblGrid>
            <w:tr w:rsidR="00705838" w:rsidTr="00705838">
              <w:trPr>
                <w:gridAfter w:val="1"/>
                <w:wAfter w:w="28" w:type="dxa"/>
                <w:trHeight w:val="240"/>
              </w:trPr>
              <w:tc>
                <w:tcPr>
                  <w:tcW w:w="3861" w:type="dxa"/>
                  <w:vMerge w:val="restart"/>
                  <w:tcBorders>
                    <w:top w:val="single" w:sz="6" w:space="0" w:color="000000"/>
                    <w:left w:val="single" w:sz="6" w:space="0" w:color="000000"/>
                    <w:right w:val="single" w:sz="6" w:space="0" w:color="000000"/>
                  </w:tcBorders>
                  <w:shd w:val="clear" w:color="auto" w:fill="FFFFFF"/>
                  <w:hideMark/>
                </w:tcPr>
                <w:p w:rsidR="00705838" w:rsidRPr="006A7FA4" w:rsidRDefault="00705838" w:rsidP="00705838">
                  <w:pPr>
                    <w:pStyle w:val="s1"/>
                    <w:spacing w:before="75" w:beforeAutospacing="0" w:after="75" w:afterAutospacing="0"/>
                    <w:ind w:left="75" w:right="75"/>
                    <w:jc w:val="center"/>
                    <w:rPr>
                      <w:color w:val="000000" w:themeColor="text1"/>
                    </w:rPr>
                  </w:pPr>
                  <w:r w:rsidRPr="006A7FA4">
                    <w:rPr>
                      <w:color w:val="000000" w:themeColor="text1"/>
                    </w:rPr>
                    <w:t>Конструктивный элемент</w:t>
                  </w:r>
                </w:p>
              </w:tc>
              <w:tc>
                <w:tcPr>
                  <w:tcW w:w="396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
                    <w:spacing w:before="75" w:beforeAutospacing="0" w:after="75" w:afterAutospacing="0"/>
                    <w:ind w:left="75" w:right="75"/>
                    <w:jc w:val="center"/>
                    <w:rPr>
                      <w:color w:val="000000" w:themeColor="text1"/>
                    </w:rPr>
                  </w:pPr>
                  <w:r w:rsidRPr="006A7FA4">
                    <w:rPr>
                      <w:color w:val="000000" w:themeColor="text1"/>
                    </w:rPr>
                    <w:t>Гарантийные сроки, лет, в зависимости от прогнозируемой интенсивности движения транспортного потока по полосе движения в физических автомобилях, авт./сут.</w:t>
                  </w:r>
                </w:p>
              </w:tc>
            </w:tr>
            <w:tr w:rsidR="00705838" w:rsidTr="00705838">
              <w:tc>
                <w:tcPr>
                  <w:tcW w:w="3861" w:type="dxa"/>
                  <w:vMerge/>
                  <w:tcBorders>
                    <w:top w:val="single" w:sz="6" w:space="0" w:color="000000"/>
                    <w:left w:val="single" w:sz="6" w:space="0" w:color="000000"/>
                    <w:right w:val="single" w:sz="6" w:space="0" w:color="000000"/>
                  </w:tcBorders>
                  <w:shd w:val="clear" w:color="auto" w:fill="FFFFFF"/>
                  <w:vAlign w:val="center"/>
                  <w:hideMark/>
                </w:tcPr>
                <w:p w:rsidR="00705838" w:rsidRPr="006A7FA4" w:rsidRDefault="00705838" w:rsidP="00705838">
                  <w:pPr>
                    <w:rPr>
                      <w:color w:val="000000" w:themeColor="text1"/>
                    </w:rPr>
                  </w:pPr>
                </w:p>
              </w:tc>
              <w:tc>
                <w:tcPr>
                  <w:tcW w:w="1462" w:type="dxa"/>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
                    <w:spacing w:before="75" w:beforeAutospacing="0" w:after="75" w:afterAutospacing="0"/>
                    <w:ind w:left="75" w:right="75"/>
                    <w:jc w:val="center"/>
                    <w:rPr>
                      <w:color w:val="000000" w:themeColor="text1"/>
                    </w:rPr>
                  </w:pPr>
                  <w:r w:rsidRPr="006A7FA4">
                    <w:rPr>
                      <w:color w:val="000000" w:themeColor="text1"/>
                    </w:rPr>
                    <w:t>&lt; 2 500</w:t>
                  </w:r>
                </w:p>
              </w:tc>
              <w:tc>
                <w:tcPr>
                  <w:tcW w:w="2507" w:type="dxa"/>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
                    <w:spacing w:before="75" w:beforeAutospacing="0" w:after="75" w:afterAutospacing="0"/>
                    <w:ind w:left="75" w:right="75"/>
                    <w:jc w:val="center"/>
                    <w:rPr>
                      <w:color w:val="000000" w:themeColor="text1"/>
                    </w:rPr>
                  </w:pPr>
                  <w:r w:rsidRPr="006A7FA4">
                    <w:rPr>
                      <w:color w:val="000000" w:themeColor="text1"/>
                    </w:rPr>
                    <w:t>&gt; 2 500</w:t>
                  </w:r>
                </w:p>
              </w:tc>
              <w:tc>
                <w:tcPr>
                  <w:tcW w:w="28" w:type="dxa"/>
                  <w:shd w:val="clear" w:color="auto" w:fill="FFFFFF"/>
                  <w:vAlign w:val="center"/>
                  <w:hideMark/>
                </w:tcPr>
                <w:p w:rsidR="00705838" w:rsidRDefault="00705838" w:rsidP="00705838">
                  <w:pPr>
                    <w:rPr>
                      <w:sz w:val="20"/>
                      <w:szCs w:val="20"/>
                    </w:rPr>
                  </w:pPr>
                </w:p>
              </w:tc>
            </w:tr>
            <w:tr w:rsidR="00705838" w:rsidTr="00705838">
              <w:trPr>
                <w:gridAfter w:val="1"/>
                <w:wAfter w:w="28" w:type="dxa"/>
              </w:trPr>
              <w:tc>
                <w:tcPr>
                  <w:tcW w:w="3861" w:type="dxa"/>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6"/>
                    <w:spacing w:before="75" w:beforeAutospacing="0" w:after="75" w:afterAutospacing="0"/>
                    <w:ind w:left="75" w:right="75"/>
                    <w:rPr>
                      <w:color w:val="000000" w:themeColor="text1"/>
                    </w:rPr>
                  </w:pPr>
                  <w:r w:rsidRPr="006A7FA4">
                    <w:rPr>
                      <w:color w:val="000000" w:themeColor="text1"/>
                    </w:rPr>
                    <w:t>Однослойная поверхностная обработка с однократным распределением щебня</w:t>
                  </w:r>
                </w:p>
              </w:tc>
              <w:tc>
                <w:tcPr>
                  <w:tcW w:w="1462" w:type="dxa"/>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
                    <w:spacing w:before="75" w:beforeAutospacing="0" w:after="75" w:afterAutospacing="0"/>
                    <w:ind w:left="75" w:right="75"/>
                    <w:jc w:val="center"/>
                    <w:rPr>
                      <w:color w:val="000000" w:themeColor="text1"/>
                    </w:rPr>
                  </w:pPr>
                  <w:r w:rsidRPr="006A7FA4">
                    <w:rPr>
                      <w:color w:val="000000" w:themeColor="text1"/>
                    </w:rPr>
                    <w:t>1,5</w:t>
                  </w:r>
                </w:p>
              </w:tc>
              <w:tc>
                <w:tcPr>
                  <w:tcW w:w="2507" w:type="dxa"/>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
                    <w:spacing w:before="75" w:beforeAutospacing="0" w:after="75" w:afterAutospacing="0"/>
                    <w:ind w:left="75" w:right="75"/>
                    <w:jc w:val="center"/>
                    <w:rPr>
                      <w:color w:val="000000" w:themeColor="text1"/>
                    </w:rPr>
                  </w:pPr>
                  <w:r w:rsidRPr="006A7FA4">
                    <w:rPr>
                      <w:color w:val="000000" w:themeColor="text1"/>
                    </w:rPr>
                    <w:t>1</w:t>
                  </w:r>
                </w:p>
              </w:tc>
            </w:tr>
            <w:tr w:rsidR="00705838" w:rsidTr="00705838">
              <w:trPr>
                <w:gridAfter w:val="1"/>
                <w:wAfter w:w="28" w:type="dxa"/>
              </w:trPr>
              <w:tc>
                <w:tcPr>
                  <w:tcW w:w="3861" w:type="dxa"/>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6"/>
                    <w:spacing w:before="75" w:beforeAutospacing="0" w:after="75" w:afterAutospacing="0"/>
                    <w:ind w:left="75" w:right="75"/>
                    <w:rPr>
                      <w:color w:val="000000" w:themeColor="text1"/>
                    </w:rPr>
                  </w:pPr>
                  <w:r w:rsidRPr="006A7FA4">
                    <w:rPr>
                      <w:color w:val="000000" w:themeColor="text1"/>
                    </w:rPr>
                    <w:t>Однослойная поверхностная обработка с двойной россыпью щебня</w:t>
                  </w:r>
                </w:p>
              </w:tc>
              <w:tc>
                <w:tcPr>
                  <w:tcW w:w="1462" w:type="dxa"/>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
                    <w:spacing w:before="75" w:beforeAutospacing="0" w:after="75" w:afterAutospacing="0"/>
                    <w:ind w:left="75" w:right="75"/>
                    <w:jc w:val="center"/>
                    <w:rPr>
                      <w:color w:val="000000" w:themeColor="text1"/>
                    </w:rPr>
                  </w:pPr>
                  <w:r w:rsidRPr="006A7FA4">
                    <w:rPr>
                      <w:color w:val="000000" w:themeColor="text1"/>
                    </w:rPr>
                    <w:t>2</w:t>
                  </w:r>
                </w:p>
              </w:tc>
              <w:tc>
                <w:tcPr>
                  <w:tcW w:w="2507" w:type="dxa"/>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
                    <w:spacing w:before="75" w:beforeAutospacing="0" w:after="75" w:afterAutospacing="0"/>
                    <w:ind w:left="75" w:right="75"/>
                    <w:jc w:val="center"/>
                    <w:rPr>
                      <w:color w:val="000000" w:themeColor="text1"/>
                    </w:rPr>
                  </w:pPr>
                  <w:r w:rsidRPr="006A7FA4">
                    <w:rPr>
                      <w:color w:val="000000" w:themeColor="text1"/>
                    </w:rPr>
                    <w:t>1</w:t>
                  </w:r>
                </w:p>
              </w:tc>
            </w:tr>
            <w:tr w:rsidR="00705838" w:rsidTr="00705838">
              <w:trPr>
                <w:gridAfter w:val="1"/>
                <w:wAfter w:w="28" w:type="dxa"/>
              </w:trPr>
              <w:tc>
                <w:tcPr>
                  <w:tcW w:w="3861" w:type="dxa"/>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6"/>
                    <w:spacing w:before="75" w:beforeAutospacing="0" w:after="75" w:afterAutospacing="0"/>
                    <w:ind w:left="75" w:right="75"/>
                    <w:rPr>
                      <w:color w:val="000000" w:themeColor="text1"/>
                    </w:rPr>
                  </w:pPr>
                  <w:r w:rsidRPr="006A7FA4">
                    <w:rPr>
                      <w:color w:val="000000" w:themeColor="text1"/>
                    </w:rPr>
                    <w:t>Двухслойная поверхностная обработка</w:t>
                  </w:r>
                </w:p>
              </w:tc>
              <w:tc>
                <w:tcPr>
                  <w:tcW w:w="1462" w:type="dxa"/>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
                    <w:spacing w:before="75" w:beforeAutospacing="0" w:after="75" w:afterAutospacing="0"/>
                    <w:ind w:left="75" w:right="75"/>
                    <w:jc w:val="center"/>
                    <w:rPr>
                      <w:color w:val="000000" w:themeColor="text1"/>
                    </w:rPr>
                  </w:pPr>
                  <w:r w:rsidRPr="006A7FA4">
                    <w:rPr>
                      <w:color w:val="000000" w:themeColor="text1"/>
                    </w:rPr>
                    <w:t>2</w:t>
                  </w:r>
                </w:p>
              </w:tc>
              <w:tc>
                <w:tcPr>
                  <w:tcW w:w="2507" w:type="dxa"/>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
                    <w:spacing w:before="75" w:beforeAutospacing="0" w:after="75" w:afterAutospacing="0"/>
                    <w:ind w:left="75" w:right="75"/>
                    <w:jc w:val="center"/>
                    <w:rPr>
                      <w:color w:val="000000" w:themeColor="text1"/>
                    </w:rPr>
                  </w:pPr>
                  <w:r w:rsidRPr="006A7FA4">
                    <w:rPr>
                      <w:color w:val="000000" w:themeColor="text1"/>
                    </w:rPr>
                    <w:t>1</w:t>
                  </w:r>
                </w:p>
              </w:tc>
            </w:tr>
            <w:tr w:rsidR="00705838" w:rsidTr="00705838">
              <w:trPr>
                <w:gridAfter w:val="1"/>
                <w:wAfter w:w="28" w:type="dxa"/>
              </w:trPr>
              <w:tc>
                <w:tcPr>
                  <w:tcW w:w="3861" w:type="dxa"/>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6"/>
                    <w:spacing w:before="75" w:beforeAutospacing="0" w:after="75" w:afterAutospacing="0"/>
                    <w:ind w:left="75" w:right="75"/>
                    <w:rPr>
                      <w:color w:val="000000" w:themeColor="text1"/>
                    </w:rPr>
                  </w:pPr>
                  <w:r w:rsidRPr="006A7FA4">
                    <w:rPr>
                      <w:color w:val="000000" w:themeColor="text1"/>
                    </w:rPr>
                    <w:t>Слои износа и защитные слои</w:t>
                  </w:r>
                </w:p>
              </w:tc>
              <w:tc>
                <w:tcPr>
                  <w:tcW w:w="1462" w:type="dxa"/>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
                    <w:spacing w:before="75" w:beforeAutospacing="0" w:after="75" w:afterAutospacing="0"/>
                    <w:ind w:left="75" w:right="75"/>
                    <w:jc w:val="center"/>
                    <w:rPr>
                      <w:color w:val="000000" w:themeColor="text1"/>
                    </w:rPr>
                  </w:pPr>
                  <w:r w:rsidRPr="006A7FA4">
                    <w:rPr>
                      <w:color w:val="000000" w:themeColor="text1"/>
                    </w:rPr>
                    <w:t>2</w:t>
                  </w:r>
                </w:p>
              </w:tc>
              <w:tc>
                <w:tcPr>
                  <w:tcW w:w="2507" w:type="dxa"/>
                  <w:tcBorders>
                    <w:top w:val="single" w:sz="6" w:space="0" w:color="000000"/>
                    <w:left w:val="single" w:sz="6" w:space="0" w:color="000000"/>
                    <w:bottom w:val="single" w:sz="6" w:space="0" w:color="000000"/>
                    <w:right w:val="single" w:sz="6" w:space="0" w:color="000000"/>
                  </w:tcBorders>
                  <w:shd w:val="clear" w:color="auto" w:fill="FFFFFF"/>
                  <w:hideMark/>
                </w:tcPr>
                <w:p w:rsidR="00705838" w:rsidRPr="006A7FA4" w:rsidRDefault="00705838" w:rsidP="00705838">
                  <w:pPr>
                    <w:pStyle w:val="s1"/>
                    <w:spacing w:before="75" w:beforeAutospacing="0" w:after="75" w:afterAutospacing="0"/>
                    <w:ind w:left="75" w:right="75"/>
                    <w:jc w:val="center"/>
                    <w:rPr>
                      <w:color w:val="000000" w:themeColor="text1"/>
                    </w:rPr>
                  </w:pPr>
                  <w:r w:rsidRPr="006A7FA4">
                    <w:rPr>
                      <w:color w:val="000000" w:themeColor="text1"/>
                    </w:rPr>
                    <w:t>1</w:t>
                  </w:r>
                </w:p>
              </w:tc>
            </w:tr>
          </w:tbl>
          <w:p w:rsidR="00B4204F" w:rsidRPr="00DE01D2" w:rsidRDefault="00B4204F" w:rsidP="00705838">
            <w:pPr>
              <w:widowControl w:val="0"/>
              <w:tabs>
                <w:tab w:val="left" w:pos="-99"/>
              </w:tabs>
              <w:rPr>
                <w:sz w:val="22"/>
                <w:szCs w:val="22"/>
              </w:rPr>
            </w:pPr>
          </w:p>
        </w:tc>
      </w:tr>
      <w:tr w:rsidR="001F4A1A" w:rsidRPr="007A0024">
        <w:tc>
          <w:tcPr>
            <w:tcW w:w="5210" w:type="dxa"/>
            <w:gridSpan w:val="3"/>
            <w:tcBorders>
              <w:top w:val="nil"/>
              <w:left w:val="nil"/>
              <w:bottom w:val="nil"/>
              <w:right w:val="nil"/>
            </w:tcBorders>
          </w:tcPr>
          <w:p w:rsidR="001F4A1A" w:rsidRPr="007A0024" w:rsidRDefault="001F4A1A" w:rsidP="00B402EF">
            <w:pPr>
              <w:pStyle w:val="ConsPlusNormal"/>
              <w:widowControl/>
              <w:tabs>
                <w:tab w:val="left" w:pos="360"/>
              </w:tabs>
              <w:spacing w:before="120" w:after="120"/>
              <w:ind w:firstLine="0"/>
              <w:jc w:val="center"/>
              <w:rPr>
                <w:rFonts w:ascii="Times New Roman" w:hAnsi="Times New Roman" w:cs="Times New Roman"/>
                <w:b/>
                <w:bCs/>
                <w:sz w:val="22"/>
                <w:szCs w:val="22"/>
              </w:rPr>
            </w:pPr>
            <w:bookmarkStart w:id="4" w:name="_Ref248562452"/>
            <w:bookmarkStart w:id="5" w:name="_Ref248728669"/>
          </w:p>
        </w:tc>
        <w:tc>
          <w:tcPr>
            <w:tcW w:w="5211" w:type="dxa"/>
            <w:gridSpan w:val="2"/>
            <w:tcBorders>
              <w:top w:val="nil"/>
              <w:left w:val="nil"/>
              <w:bottom w:val="nil"/>
              <w:right w:val="nil"/>
            </w:tcBorders>
          </w:tcPr>
          <w:p w:rsidR="001F4A1A" w:rsidRPr="007A0024" w:rsidRDefault="001F4A1A" w:rsidP="00B402EF">
            <w:pPr>
              <w:pStyle w:val="ConsPlusNormal"/>
              <w:widowControl/>
              <w:tabs>
                <w:tab w:val="left" w:pos="360"/>
              </w:tabs>
              <w:spacing w:before="120" w:after="120"/>
              <w:ind w:firstLine="0"/>
              <w:rPr>
                <w:rFonts w:ascii="Times New Roman" w:hAnsi="Times New Roman" w:cs="Times New Roman"/>
                <w:b/>
                <w:bCs/>
                <w:sz w:val="22"/>
                <w:szCs w:val="22"/>
              </w:rPr>
            </w:pPr>
          </w:p>
        </w:tc>
      </w:tr>
    </w:tbl>
    <w:bookmarkEnd w:id="4"/>
    <w:bookmarkEnd w:id="5"/>
    <w:p w:rsidR="00705838" w:rsidRDefault="00705838" w:rsidP="00785F1E">
      <w:pPr>
        <w:pStyle w:val="ConsPlusNormal"/>
        <w:widowControl/>
        <w:tabs>
          <w:tab w:val="left" w:pos="360"/>
          <w:tab w:val="left" w:pos="7185"/>
        </w:tabs>
        <w:spacing w:before="120" w:after="120"/>
        <w:ind w:firstLine="0"/>
        <w:rPr>
          <w:rFonts w:ascii="Times New Roman" w:hAnsi="Times New Roman" w:cs="Times New Roman"/>
          <w:sz w:val="22"/>
          <w:szCs w:val="22"/>
        </w:rPr>
      </w:pPr>
      <w:r>
        <w:rPr>
          <w:rFonts w:ascii="Times New Roman" w:hAnsi="Times New Roman" w:cs="Times New Roman"/>
          <w:sz w:val="22"/>
          <w:szCs w:val="22"/>
        </w:rPr>
        <w:t>Глава</w:t>
      </w:r>
      <w:r w:rsidR="00785F1E">
        <w:rPr>
          <w:rFonts w:ascii="Times New Roman" w:hAnsi="Times New Roman" w:cs="Times New Roman"/>
          <w:sz w:val="22"/>
          <w:szCs w:val="22"/>
        </w:rPr>
        <w:t xml:space="preserve"> Аргаяшского </w:t>
      </w:r>
    </w:p>
    <w:p w:rsidR="00AE18CF" w:rsidRPr="00AE18CF" w:rsidRDefault="00785F1E" w:rsidP="00785F1E">
      <w:pPr>
        <w:pStyle w:val="ConsPlusNormal"/>
        <w:widowControl/>
        <w:tabs>
          <w:tab w:val="left" w:pos="360"/>
          <w:tab w:val="left" w:pos="7185"/>
        </w:tabs>
        <w:spacing w:before="120" w:after="120"/>
        <w:ind w:firstLine="0"/>
        <w:rPr>
          <w:rFonts w:ascii="Times New Roman" w:hAnsi="Times New Roman" w:cs="Times New Roman"/>
          <w:sz w:val="22"/>
          <w:szCs w:val="22"/>
        </w:rPr>
      </w:pPr>
      <w:r>
        <w:rPr>
          <w:rFonts w:ascii="Times New Roman" w:hAnsi="Times New Roman" w:cs="Times New Roman"/>
          <w:sz w:val="22"/>
          <w:szCs w:val="22"/>
        </w:rPr>
        <w:t>сельского п</w:t>
      </w:r>
      <w:r w:rsidR="001C106D">
        <w:rPr>
          <w:rFonts w:ascii="Times New Roman" w:hAnsi="Times New Roman" w:cs="Times New Roman"/>
          <w:sz w:val="22"/>
          <w:szCs w:val="22"/>
        </w:rPr>
        <w:t>о</w:t>
      </w:r>
      <w:r>
        <w:rPr>
          <w:rFonts w:ascii="Times New Roman" w:hAnsi="Times New Roman" w:cs="Times New Roman"/>
          <w:sz w:val="22"/>
          <w:szCs w:val="22"/>
        </w:rPr>
        <w:t>селения</w:t>
      </w:r>
      <w:r>
        <w:rPr>
          <w:rFonts w:ascii="Times New Roman" w:hAnsi="Times New Roman" w:cs="Times New Roman"/>
          <w:sz w:val="22"/>
          <w:szCs w:val="22"/>
        </w:rPr>
        <w:tab/>
      </w:r>
      <w:r w:rsidR="00705838">
        <w:rPr>
          <w:rFonts w:ascii="Times New Roman" w:hAnsi="Times New Roman" w:cs="Times New Roman"/>
          <w:sz w:val="22"/>
          <w:szCs w:val="22"/>
        </w:rPr>
        <w:t>А.Ю. Пайко</w:t>
      </w:r>
    </w:p>
    <w:sectPr w:rsidR="00AE18CF" w:rsidRPr="00AE18CF" w:rsidSect="00382CF1">
      <w:footerReference w:type="even" r:id="rId8"/>
      <w:footerReference w:type="default" r:id="rId9"/>
      <w:pgSz w:w="11906" w:h="16838"/>
      <w:pgMar w:top="360"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44A" w:rsidRDefault="0087244A">
      <w:r>
        <w:separator/>
      </w:r>
    </w:p>
  </w:endnote>
  <w:endnote w:type="continuationSeparator" w:id="0">
    <w:p w:rsidR="0087244A" w:rsidRDefault="0087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MS Gothic"/>
    <w:charset w:val="80"/>
    <w:family w:val="auto"/>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DL">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891" w:rsidRDefault="00FC0891" w:rsidP="0066789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C0891" w:rsidRDefault="00FC0891" w:rsidP="00FA289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891" w:rsidRDefault="00FC0891" w:rsidP="0066789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51286">
      <w:rPr>
        <w:rStyle w:val="a6"/>
        <w:noProof/>
      </w:rPr>
      <w:t>2</w:t>
    </w:r>
    <w:r>
      <w:rPr>
        <w:rStyle w:val="a6"/>
      </w:rPr>
      <w:fldChar w:fldCharType="end"/>
    </w:r>
  </w:p>
  <w:p w:rsidR="00FC0891" w:rsidRDefault="00FC0891" w:rsidP="00FA2894">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44A" w:rsidRDefault="0087244A">
      <w:r>
        <w:separator/>
      </w:r>
    </w:p>
  </w:footnote>
  <w:footnote w:type="continuationSeparator" w:id="0">
    <w:p w:rsidR="0087244A" w:rsidRDefault="00872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cs="Symbol"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2"/>
    <w:multiLevelType w:val="singleLevel"/>
    <w:tmpl w:val="00000002"/>
    <w:name w:val="WW8Num2"/>
    <w:lvl w:ilvl="0">
      <w:start w:val="1"/>
      <w:numFmt w:val="decimal"/>
      <w:lvlText w:val="%1."/>
      <w:lvlJc w:val="left"/>
      <w:pPr>
        <w:tabs>
          <w:tab w:val="num" w:pos="230"/>
        </w:tabs>
        <w:ind w:left="0" w:firstLine="0"/>
      </w:pPr>
      <w:rPr>
        <w:color w:val="auto"/>
        <w:sz w:val="22"/>
      </w:rPr>
    </w:lvl>
  </w:abstractNum>
  <w:abstractNum w:abstractNumId="3"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4"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0"/>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lvl>
  </w:abstractNum>
  <w:abstractNum w:abstractNumId="6" w15:restartNumberingAfterBreak="0">
    <w:nsid w:val="015E1D19"/>
    <w:multiLevelType w:val="hybridMultilevel"/>
    <w:tmpl w:val="E5327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823002"/>
    <w:multiLevelType w:val="multilevel"/>
    <w:tmpl w:val="9E303902"/>
    <w:lvl w:ilvl="0">
      <w:start w:val="1"/>
      <w:numFmt w:val="decimal"/>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CFC4E56"/>
    <w:multiLevelType w:val="hybridMultilevel"/>
    <w:tmpl w:val="EA66E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332DB8"/>
    <w:multiLevelType w:val="hybridMultilevel"/>
    <w:tmpl w:val="4056A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35D9C"/>
    <w:multiLevelType w:val="hybridMultilevel"/>
    <w:tmpl w:val="12B4CB28"/>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1" w15:restartNumberingAfterBreak="0">
    <w:nsid w:val="1C412107"/>
    <w:multiLevelType w:val="hybridMultilevel"/>
    <w:tmpl w:val="08702C0A"/>
    <w:lvl w:ilvl="0" w:tplc="F0EE69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9EA213D"/>
    <w:multiLevelType w:val="hybridMultilevel"/>
    <w:tmpl w:val="C748AC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792DA1"/>
    <w:multiLevelType w:val="hybridMultilevel"/>
    <w:tmpl w:val="56FC5CF8"/>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4" w15:restartNumberingAfterBreak="0">
    <w:nsid w:val="2F4D5641"/>
    <w:multiLevelType w:val="hybridMultilevel"/>
    <w:tmpl w:val="745EA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95EAA"/>
    <w:multiLevelType w:val="hybridMultilevel"/>
    <w:tmpl w:val="F0326B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C96425"/>
    <w:multiLevelType w:val="hybridMultilevel"/>
    <w:tmpl w:val="311C87D4"/>
    <w:lvl w:ilvl="0" w:tplc="0419000F">
      <w:start w:val="1"/>
      <w:numFmt w:val="decimal"/>
      <w:lvlText w:val="%1."/>
      <w:lvlJc w:val="left"/>
      <w:pPr>
        <w:ind w:left="736" w:hanging="360"/>
      </w:pPr>
    </w:lvl>
    <w:lvl w:ilvl="1" w:tplc="04190019" w:tentative="1">
      <w:start w:val="1"/>
      <w:numFmt w:val="lowerLetter"/>
      <w:lvlText w:val="%2."/>
      <w:lvlJc w:val="left"/>
      <w:pPr>
        <w:ind w:left="1456" w:hanging="360"/>
      </w:pPr>
    </w:lvl>
    <w:lvl w:ilvl="2" w:tplc="0419001B" w:tentative="1">
      <w:start w:val="1"/>
      <w:numFmt w:val="lowerRoman"/>
      <w:lvlText w:val="%3."/>
      <w:lvlJc w:val="right"/>
      <w:pPr>
        <w:ind w:left="2176" w:hanging="180"/>
      </w:pPr>
    </w:lvl>
    <w:lvl w:ilvl="3" w:tplc="0419000F" w:tentative="1">
      <w:start w:val="1"/>
      <w:numFmt w:val="decimal"/>
      <w:lvlText w:val="%4."/>
      <w:lvlJc w:val="left"/>
      <w:pPr>
        <w:ind w:left="2896" w:hanging="360"/>
      </w:pPr>
    </w:lvl>
    <w:lvl w:ilvl="4" w:tplc="04190019" w:tentative="1">
      <w:start w:val="1"/>
      <w:numFmt w:val="lowerLetter"/>
      <w:lvlText w:val="%5."/>
      <w:lvlJc w:val="left"/>
      <w:pPr>
        <w:ind w:left="3616" w:hanging="360"/>
      </w:pPr>
    </w:lvl>
    <w:lvl w:ilvl="5" w:tplc="0419001B" w:tentative="1">
      <w:start w:val="1"/>
      <w:numFmt w:val="lowerRoman"/>
      <w:lvlText w:val="%6."/>
      <w:lvlJc w:val="right"/>
      <w:pPr>
        <w:ind w:left="4336" w:hanging="180"/>
      </w:pPr>
    </w:lvl>
    <w:lvl w:ilvl="6" w:tplc="0419000F" w:tentative="1">
      <w:start w:val="1"/>
      <w:numFmt w:val="decimal"/>
      <w:lvlText w:val="%7."/>
      <w:lvlJc w:val="left"/>
      <w:pPr>
        <w:ind w:left="5056" w:hanging="360"/>
      </w:pPr>
    </w:lvl>
    <w:lvl w:ilvl="7" w:tplc="04190019" w:tentative="1">
      <w:start w:val="1"/>
      <w:numFmt w:val="lowerLetter"/>
      <w:lvlText w:val="%8."/>
      <w:lvlJc w:val="left"/>
      <w:pPr>
        <w:ind w:left="5776" w:hanging="360"/>
      </w:pPr>
    </w:lvl>
    <w:lvl w:ilvl="8" w:tplc="0419001B" w:tentative="1">
      <w:start w:val="1"/>
      <w:numFmt w:val="lowerRoman"/>
      <w:lvlText w:val="%9."/>
      <w:lvlJc w:val="right"/>
      <w:pPr>
        <w:ind w:left="6496" w:hanging="180"/>
      </w:pPr>
    </w:lvl>
  </w:abstractNum>
  <w:abstractNum w:abstractNumId="17" w15:restartNumberingAfterBreak="0">
    <w:nsid w:val="41720248"/>
    <w:multiLevelType w:val="hybridMultilevel"/>
    <w:tmpl w:val="ADC4D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5D1C02"/>
    <w:multiLevelType w:val="hybridMultilevel"/>
    <w:tmpl w:val="5A443B50"/>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9" w15:restartNumberingAfterBreak="0">
    <w:nsid w:val="4788761A"/>
    <w:multiLevelType w:val="hybridMultilevel"/>
    <w:tmpl w:val="259879C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0" w15:restartNumberingAfterBreak="0">
    <w:nsid w:val="48827416"/>
    <w:multiLevelType w:val="hybridMultilevel"/>
    <w:tmpl w:val="3F54DE48"/>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1" w15:restartNumberingAfterBreak="0">
    <w:nsid w:val="4ACC33D4"/>
    <w:multiLevelType w:val="hybridMultilevel"/>
    <w:tmpl w:val="0B32CB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395034"/>
    <w:multiLevelType w:val="multilevel"/>
    <w:tmpl w:val="0EF2A23E"/>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hint="default"/>
        <w:b w:val="0"/>
        <w:sz w:val="22"/>
        <w:szCs w:val="22"/>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3F47746"/>
    <w:multiLevelType w:val="hybridMultilevel"/>
    <w:tmpl w:val="D9CE56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1A1E76"/>
    <w:multiLevelType w:val="hybridMultilevel"/>
    <w:tmpl w:val="73BEDD08"/>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5" w15:restartNumberingAfterBreak="0">
    <w:nsid w:val="5F3A050D"/>
    <w:multiLevelType w:val="hybridMultilevel"/>
    <w:tmpl w:val="08702C0A"/>
    <w:lvl w:ilvl="0" w:tplc="F0EE69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61DC0BD8"/>
    <w:multiLevelType w:val="hybridMultilevel"/>
    <w:tmpl w:val="341208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F52CF0"/>
    <w:multiLevelType w:val="hybridMultilevel"/>
    <w:tmpl w:val="60283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6D686F"/>
    <w:multiLevelType w:val="hybridMultilevel"/>
    <w:tmpl w:val="5058C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BA1C539E"/>
    <w:lvl w:ilvl="0">
      <w:start w:val="1"/>
      <w:numFmt w:val="decimal"/>
      <w:pStyle w:val="1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F170424"/>
    <w:multiLevelType w:val="hybridMultilevel"/>
    <w:tmpl w:val="F65248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FC20511"/>
    <w:multiLevelType w:val="hybridMultilevel"/>
    <w:tmpl w:val="28BAB9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9"/>
  </w:num>
  <w:num w:numId="3">
    <w:abstractNumId w:val="0"/>
  </w:num>
  <w:num w:numId="4">
    <w:abstractNumId w:val="7"/>
  </w:num>
  <w:num w:numId="5">
    <w:abstractNumId w:val="11"/>
  </w:num>
  <w:num w:numId="6">
    <w:abstractNumId w:val="25"/>
  </w:num>
  <w:num w:numId="7">
    <w:abstractNumId w:val="8"/>
  </w:num>
  <w:num w:numId="8">
    <w:abstractNumId w:val="30"/>
  </w:num>
  <w:num w:numId="9">
    <w:abstractNumId w:val="14"/>
  </w:num>
  <w:num w:numId="10">
    <w:abstractNumId w:val="31"/>
  </w:num>
  <w:num w:numId="11">
    <w:abstractNumId w:val="17"/>
  </w:num>
  <w:num w:numId="12">
    <w:abstractNumId w:val="27"/>
  </w:num>
  <w:num w:numId="13">
    <w:abstractNumId w:val="23"/>
  </w:num>
  <w:num w:numId="14">
    <w:abstractNumId w:val="15"/>
  </w:num>
  <w:num w:numId="15">
    <w:abstractNumId w:val="6"/>
  </w:num>
  <w:num w:numId="16">
    <w:abstractNumId w:val="20"/>
  </w:num>
  <w:num w:numId="17">
    <w:abstractNumId w:val="16"/>
  </w:num>
  <w:num w:numId="18">
    <w:abstractNumId w:val="18"/>
  </w:num>
  <w:num w:numId="19">
    <w:abstractNumId w:val="13"/>
  </w:num>
  <w:num w:numId="20">
    <w:abstractNumId w:val="21"/>
  </w:num>
  <w:num w:numId="21">
    <w:abstractNumId w:val="19"/>
  </w:num>
  <w:num w:numId="22">
    <w:abstractNumId w:val="12"/>
  </w:num>
  <w:num w:numId="23">
    <w:abstractNumId w:val="28"/>
  </w:num>
  <w:num w:numId="24">
    <w:abstractNumId w:val="24"/>
  </w:num>
  <w:num w:numId="25">
    <w:abstractNumId w:val="9"/>
  </w:num>
  <w:num w:numId="26">
    <w:abstractNumId w:val="10"/>
  </w:num>
  <w:num w:numId="27">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BD8"/>
    <w:rsid w:val="00004762"/>
    <w:rsid w:val="00006693"/>
    <w:rsid w:val="000109F8"/>
    <w:rsid w:val="000132CD"/>
    <w:rsid w:val="00015C87"/>
    <w:rsid w:val="000161A2"/>
    <w:rsid w:val="00016A28"/>
    <w:rsid w:val="000201A0"/>
    <w:rsid w:val="0002360D"/>
    <w:rsid w:val="00034855"/>
    <w:rsid w:val="00037132"/>
    <w:rsid w:val="0003775D"/>
    <w:rsid w:val="00040088"/>
    <w:rsid w:val="00044C86"/>
    <w:rsid w:val="00045202"/>
    <w:rsid w:val="00050191"/>
    <w:rsid w:val="00050202"/>
    <w:rsid w:val="0005500D"/>
    <w:rsid w:val="000562C8"/>
    <w:rsid w:val="000606A1"/>
    <w:rsid w:val="00060A0D"/>
    <w:rsid w:val="00061048"/>
    <w:rsid w:val="000637BC"/>
    <w:rsid w:val="00066045"/>
    <w:rsid w:val="00070882"/>
    <w:rsid w:val="00071A64"/>
    <w:rsid w:val="00071E88"/>
    <w:rsid w:val="00074355"/>
    <w:rsid w:val="00074432"/>
    <w:rsid w:val="00080E98"/>
    <w:rsid w:val="00081117"/>
    <w:rsid w:val="00082A7C"/>
    <w:rsid w:val="00084ED1"/>
    <w:rsid w:val="00085E98"/>
    <w:rsid w:val="00095561"/>
    <w:rsid w:val="0009648E"/>
    <w:rsid w:val="000A53D2"/>
    <w:rsid w:val="000B0932"/>
    <w:rsid w:val="000B46D9"/>
    <w:rsid w:val="000B4815"/>
    <w:rsid w:val="000B6C8F"/>
    <w:rsid w:val="000C1D3E"/>
    <w:rsid w:val="000C3A19"/>
    <w:rsid w:val="000C6216"/>
    <w:rsid w:val="000C7389"/>
    <w:rsid w:val="000D21D5"/>
    <w:rsid w:val="000D22D6"/>
    <w:rsid w:val="000D2C5D"/>
    <w:rsid w:val="000D5C1C"/>
    <w:rsid w:val="000E3651"/>
    <w:rsid w:val="000E3E20"/>
    <w:rsid w:val="000E62B9"/>
    <w:rsid w:val="000F2C70"/>
    <w:rsid w:val="000F75F0"/>
    <w:rsid w:val="00102AFC"/>
    <w:rsid w:val="0010429D"/>
    <w:rsid w:val="00104C7A"/>
    <w:rsid w:val="00105153"/>
    <w:rsid w:val="00116072"/>
    <w:rsid w:val="001202B8"/>
    <w:rsid w:val="00122380"/>
    <w:rsid w:val="001223BA"/>
    <w:rsid w:val="0012268D"/>
    <w:rsid w:val="0012414D"/>
    <w:rsid w:val="00130291"/>
    <w:rsid w:val="001308B4"/>
    <w:rsid w:val="00130F30"/>
    <w:rsid w:val="001344BE"/>
    <w:rsid w:val="00136609"/>
    <w:rsid w:val="0013699E"/>
    <w:rsid w:val="001422DD"/>
    <w:rsid w:val="00145EA6"/>
    <w:rsid w:val="00153F49"/>
    <w:rsid w:val="0015457B"/>
    <w:rsid w:val="00157395"/>
    <w:rsid w:val="00160BCF"/>
    <w:rsid w:val="00163BC8"/>
    <w:rsid w:val="00165D02"/>
    <w:rsid w:val="0016682B"/>
    <w:rsid w:val="00166E08"/>
    <w:rsid w:val="001775A1"/>
    <w:rsid w:val="00181371"/>
    <w:rsid w:val="0019291D"/>
    <w:rsid w:val="00195E8E"/>
    <w:rsid w:val="001960EB"/>
    <w:rsid w:val="0019796D"/>
    <w:rsid w:val="001A0B60"/>
    <w:rsid w:val="001A2825"/>
    <w:rsid w:val="001A397A"/>
    <w:rsid w:val="001A7DAF"/>
    <w:rsid w:val="001B375A"/>
    <w:rsid w:val="001B4422"/>
    <w:rsid w:val="001B4818"/>
    <w:rsid w:val="001B6E41"/>
    <w:rsid w:val="001C06B7"/>
    <w:rsid w:val="001C106D"/>
    <w:rsid w:val="001C5935"/>
    <w:rsid w:val="001C5AB9"/>
    <w:rsid w:val="001C5C7C"/>
    <w:rsid w:val="001D0EC2"/>
    <w:rsid w:val="001D28D1"/>
    <w:rsid w:val="001D54FA"/>
    <w:rsid w:val="001D5E27"/>
    <w:rsid w:val="001D7D77"/>
    <w:rsid w:val="001E14E9"/>
    <w:rsid w:val="001E1C73"/>
    <w:rsid w:val="001E7948"/>
    <w:rsid w:val="001F1272"/>
    <w:rsid w:val="001F32BE"/>
    <w:rsid w:val="001F4997"/>
    <w:rsid w:val="001F4A1A"/>
    <w:rsid w:val="001F515D"/>
    <w:rsid w:val="001F537D"/>
    <w:rsid w:val="001F6BE2"/>
    <w:rsid w:val="001F7A8C"/>
    <w:rsid w:val="001F7D28"/>
    <w:rsid w:val="002018FF"/>
    <w:rsid w:val="00202791"/>
    <w:rsid w:val="00210869"/>
    <w:rsid w:val="0021242D"/>
    <w:rsid w:val="00212F73"/>
    <w:rsid w:val="00215623"/>
    <w:rsid w:val="00217159"/>
    <w:rsid w:val="00221C21"/>
    <w:rsid w:val="00222F69"/>
    <w:rsid w:val="00223410"/>
    <w:rsid w:val="002239B9"/>
    <w:rsid w:val="00224ADE"/>
    <w:rsid w:val="00232A92"/>
    <w:rsid w:val="00233690"/>
    <w:rsid w:val="00236A8A"/>
    <w:rsid w:val="002377F6"/>
    <w:rsid w:val="00241F3A"/>
    <w:rsid w:val="00242624"/>
    <w:rsid w:val="0024789F"/>
    <w:rsid w:val="002579D0"/>
    <w:rsid w:val="00260BD5"/>
    <w:rsid w:val="002618CC"/>
    <w:rsid w:val="00263CC6"/>
    <w:rsid w:val="00266ED8"/>
    <w:rsid w:val="00267A29"/>
    <w:rsid w:val="0027150E"/>
    <w:rsid w:val="0028208B"/>
    <w:rsid w:val="00282BE2"/>
    <w:rsid w:val="00283295"/>
    <w:rsid w:val="00284213"/>
    <w:rsid w:val="00284E80"/>
    <w:rsid w:val="00285411"/>
    <w:rsid w:val="00285833"/>
    <w:rsid w:val="00286A1C"/>
    <w:rsid w:val="00287CBE"/>
    <w:rsid w:val="0029093B"/>
    <w:rsid w:val="002916BD"/>
    <w:rsid w:val="002926B6"/>
    <w:rsid w:val="00293B8D"/>
    <w:rsid w:val="00295E94"/>
    <w:rsid w:val="002A515E"/>
    <w:rsid w:val="002B1EA4"/>
    <w:rsid w:val="002B30E0"/>
    <w:rsid w:val="002B4931"/>
    <w:rsid w:val="002B56FD"/>
    <w:rsid w:val="002C08ED"/>
    <w:rsid w:val="002C27CE"/>
    <w:rsid w:val="002C30D9"/>
    <w:rsid w:val="002C4C43"/>
    <w:rsid w:val="002D5EF5"/>
    <w:rsid w:val="002E2FAC"/>
    <w:rsid w:val="002E31D7"/>
    <w:rsid w:val="002E3F42"/>
    <w:rsid w:val="002F172D"/>
    <w:rsid w:val="002F4C09"/>
    <w:rsid w:val="002F6290"/>
    <w:rsid w:val="00300B95"/>
    <w:rsid w:val="0030197A"/>
    <w:rsid w:val="003047A9"/>
    <w:rsid w:val="00305942"/>
    <w:rsid w:val="00314979"/>
    <w:rsid w:val="00314E06"/>
    <w:rsid w:val="003172DF"/>
    <w:rsid w:val="003226AA"/>
    <w:rsid w:val="00325FE9"/>
    <w:rsid w:val="00332ECE"/>
    <w:rsid w:val="003351A8"/>
    <w:rsid w:val="0034030C"/>
    <w:rsid w:val="003434AA"/>
    <w:rsid w:val="00343E60"/>
    <w:rsid w:val="00344209"/>
    <w:rsid w:val="00345227"/>
    <w:rsid w:val="00345CCB"/>
    <w:rsid w:val="00346D53"/>
    <w:rsid w:val="00350105"/>
    <w:rsid w:val="00355217"/>
    <w:rsid w:val="00356402"/>
    <w:rsid w:val="00356B50"/>
    <w:rsid w:val="003622A9"/>
    <w:rsid w:val="003645CA"/>
    <w:rsid w:val="0036767B"/>
    <w:rsid w:val="0037144D"/>
    <w:rsid w:val="00375445"/>
    <w:rsid w:val="003763CC"/>
    <w:rsid w:val="00377DAA"/>
    <w:rsid w:val="00381098"/>
    <w:rsid w:val="00382341"/>
    <w:rsid w:val="0038285C"/>
    <w:rsid w:val="00382CF1"/>
    <w:rsid w:val="00383BD1"/>
    <w:rsid w:val="00384521"/>
    <w:rsid w:val="003860C2"/>
    <w:rsid w:val="003A0255"/>
    <w:rsid w:val="003A110F"/>
    <w:rsid w:val="003A45B2"/>
    <w:rsid w:val="003A5F89"/>
    <w:rsid w:val="003A7E42"/>
    <w:rsid w:val="003B05B9"/>
    <w:rsid w:val="003B1928"/>
    <w:rsid w:val="003B4F62"/>
    <w:rsid w:val="003B535E"/>
    <w:rsid w:val="003B5DEE"/>
    <w:rsid w:val="003B714C"/>
    <w:rsid w:val="003B7355"/>
    <w:rsid w:val="003C23CD"/>
    <w:rsid w:val="003C2539"/>
    <w:rsid w:val="003C3AC0"/>
    <w:rsid w:val="003C4ED7"/>
    <w:rsid w:val="003C5A7F"/>
    <w:rsid w:val="003C7E1F"/>
    <w:rsid w:val="003C7E32"/>
    <w:rsid w:val="003D12B3"/>
    <w:rsid w:val="003D3FC8"/>
    <w:rsid w:val="003D619A"/>
    <w:rsid w:val="003D741F"/>
    <w:rsid w:val="003E08B7"/>
    <w:rsid w:val="003E6995"/>
    <w:rsid w:val="003F0112"/>
    <w:rsid w:val="003F0B3A"/>
    <w:rsid w:val="003F465B"/>
    <w:rsid w:val="003F4699"/>
    <w:rsid w:val="003F625F"/>
    <w:rsid w:val="003F785A"/>
    <w:rsid w:val="00401868"/>
    <w:rsid w:val="00401A29"/>
    <w:rsid w:val="00403FB1"/>
    <w:rsid w:val="00404D7D"/>
    <w:rsid w:val="00405971"/>
    <w:rsid w:val="00407940"/>
    <w:rsid w:val="00407AAA"/>
    <w:rsid w:val="004107D1"/>
    <w:rsid w:val="00414B5F"/>
    <w:rsid w:val="004164B1"/>
    <w:rsid w:val="0042026E"/>
    <w:rsid w:val="00421C92"/>
    <w:rsid w:val="00424C56"/>
    <w:rsid w:val="00426A0F"/>
    <w:rsid w:val="004270A6"/>
    <w:rsid w:val="00430103"/>
    <w:rsid w:val="004302B1"/>
    <w:rsid w:val="00433384"/>
    <w:rsid w:val="0043408F"/>
    <w:rsid w:val="00435896"/>
    <w:rsid w:val="00436CEE"/>
    <w:rsid w:val="00437269"/>
    <w:rsid w:val="00437628"/>
    <w:rsid w:val="004401AC"/>
    <w:rsid w:val="00444480"/>
    <w:rsid w:val="00447795"/>
    <w:rsid w:val="00450EC5"/>
    <w:rsid w:val="00453AB4"/>
    <w:rsid w:val="00460F32"/>
    <w:rsid w:val="0046100A"/>
    <w:rsid w:val="00461982"/>
    <w:rsid w:val="00461E24"/>
    <w:rsid w:val="00465905"/>
    <w:rsid w:val="004670B6"/>
    <w:rsid w:val="00480065"/>
    <w:rsid w:val="004838BD"/>
    <w:rsid w:val="00484AAB"/>
    <w:rsid w:val="00484F7F"/>
    <w:rsid w:val="004872D0"/>
    <w:rsid w:val="004908FA"/>
    <w:rsid w:val="00492696"/>
    <w:rsid w:val="00494217"/>
    <w:rsid w:val="004957E0"/>
    <w:rsid w:val="00496BD8"/>
    <w:rsid w:val="004A3B73"/>
    <w:rsid w:val="004B0ACC"/>
    <w:rsid w:val="004B0B3E"/>
    <w:rsid w:val="004B3C4A"/>
    <w:rsid w:val="004B4794"/>
    <w:rsid w:val="004B6476"/>
    <w:rsid w:val="004B735F"/>
    <w:rsid w:val="004C5173"/>
    <w:rsid w:val="004C6BF5"/>
    <w:rsid w:val="004D26E3"/>
    <w:rsid w:val="004D3E8C"/>
    <w:rsid w:val="004D6BE4"/>
    <w:rsid w:val="004E44FC"/>
    <w:rsid w:val="004F5826"/>
    <w:rsid w:val="004F63A2"/>
    <w:rsid w:val="004F7A78"/>
    <w:rsid w:val="00503C23"/>
    <w:rsid w:val="0050585A"/>
    <w:rsid w:val="00505908"/>
    <w:rsid w:val="00506AFE"/>
    <w:rsid w:val="00513DAB"/>
    <w:rsid w:val="00515310"/>
    <w:rsid w:val="0051585F"/>
    <w:rsid w:val="00524131"/>
    <w:rsid w:val="00530BEA"/>
    <w:rsid w:val="005314AA"/>
    <w:rsid w:val="0053476F"/>
    <w:rsid w:val="005362DA"/>
    <w:rsid w:val="00536BF6"/>
    <w:rsid w:val="00537120"/>
    <w:rsid w:val="00537AB9"/>
    <w:rsid w:val="005401F6"/>
    <w:rsid w:val="00543226"/>
    <w:rsid w:val="005458AC"/>
    <w:rsid w:val="00546A48"/>
    <w:rsid w:val="00546BFF"/>
    <w:rsid w:val="00547F80"/>
    <w:rsid w:val="00551286"/>
    <w:rsid w:val="00560D29"/>
    <w:rsid w:val="00562233"/>
    <w:rsid w:val="00563A13"/>
    <w:rsid w:val="00564542"/>
    <w:rsid w:val="00566F8C"/>
    <w:rsid w:val="0058136B"/>
    <w:rsid w:val="00581D46"/>
    <w:rsid w:val="005822EF"/>
    <w:rsid w:val="00586B20"/>
    <w:rsid w:val="0058770C"/>
    <w:rsid w:val="005A117A"/>
    <w:rsid w:val="005A1BBB"/>
    <w:rsid w:val="005A1D78"/>
    <w:rsid w:val="005A738A"/>
    <w:rsid w:val="005A7EDD"/>
    <w:rsid w:val="005A7FAD"/>
    <w:rsid w:val="005B1A6C"/>
    <w:rsid w:val="005B287E"/>
    <w:rsid w:val="005B3180"/>
    <w:rsid w:val="005B4455"/>
    <w:rsid w:val="005B50F5"/>
    <w:rsid w:val="005B6E75"/>
    <w:rsid w:val="005C01BC"/>
    <w:rsid w:val="005C1BCC"/>
    <w:rsid w:val="005C4EBD"/>
    <w:rsid w:val="005C6F96"/>
    <w:rsid w:val="005C7ADF"/>
    <w:rsid w:val="005D04AA"/>
    <w:rsid w:val="005D0EBB"/>
    <w:rsid w:val="005D188E"/>
    <w:rsid w:val="005D3E64"/>
    <w:rsid w:val="005D78EE"/>
    <w:rsid w:val="005E002B"/>
    <w:rsid w:val="005E0913"/>
    <w:rsid w:val="005E1F5C"/>
    <w:rsid w:val="005F05CC"/>
    <w:rsid w:val="005F0BC4"/>
    <w:rsid w:val="005F2F8D"/>
    <w:rsid w:val="005F471C"/>
    <w:rsid w:val="005F4D16"/>
    <w:rsid w:val="005F6072"/>
    <w:rsid w:val="005F6EB0"/>
    <w:rsid w:val="005F7312"/>
    <w:rsid w:val="0060066D"/>
    <w:rsid w:val="006056A1"/>
    <w:rsid w:val="00606694"/>
    <w:rsid w:val="00606895"/>
    <w:rsid w:val="00610C0A"/>
    <w:rsid w:val="0061197D"/>
    <w:rsid w:val="006137EF"/>
    <w:rsid w:val="00613C2C"/>
    <w:rsid w:val="0061489F"/>
    <w:rsid w:val="00615BA3"/>
    <w:rsid w:val="00615EB8"/>
    <w:rsid w:val="006171CB"/>
    <w:rsid w:val="006208DF"/>
    <w:rsid w:val="00620D99"/>
    <w:rsid w:val="00621243"/>
    <w:rsid w:val="00630624"/>
    <w:rsid w:val="00630959"/>
    <w:rsid w:val="0063445A"/>
    <w:rsid w:val="00640212"/>
    <w:rsid w:val="006428CD"/>
    <w:rsid w:val="00644AC0"/>
    <w:rsid w:val="00651A76"/>
    <w:rsid w:val="00652751"/>
    <w:rsid w:val="00653F8B"/>
    <w:rsid w:val="00655247"/>
    <w:rsid w:val="00657E0E"/>
    <w:rsid w:val="0066276D"/>
    <w:rsid w:val="00667896"/>
    <w:rsid w:val="0067048C"/>
    <w:rsid w:val="00671057"/>
    <w:rsid w:val="0068029F"/>
    <w:rsid w:val="006803B1"/>
    <w:rsid w:val="006815DD"/>
    <w:rsid w:val="00687072"/>
    <w:rsid w:val="006878BA"/>
    <w:rsid w:val="00691EA1"/>
    <w:rsid w:val="00694129"/>
    <w:rsid w:val="0069589C"/>
    <w:rsid w:val="006974DD"/>
    <w:rsid w:val="006A0353"/>
    <w:rsid w:val="006A0EF8"/>
    <w:rsid w:val="006A2245"/>
    <w:rsid w:val="006A33F1"/>
    <w:rsid w:val="006A40BA"/>
    <w:rsid w:val="006A4920"/>
    <w:rsid w:val="006B2C13"/>
    <w:rsid w:val="006B30F4"/>
    <w:rsid w:val="006B342B"/>
    <w:rsid w:val="006B4842"/>
    <w:rsid w:val="006C0713"/>
    <w:rsid w:val="006C128D"/>
    <w:rsid w:val="006C1314"/>
    <w:rsid w:val="006C6F89"/>
    <w:rsid w:val="006D387E"/>
    <w:rsid w:val="006D5D2B"/>
    <w:rsid w:val="006E19EB"/>
    <w:rsid w:val="006E5E0B"/>
    <w:rsid w:val="006E6567"/>
    <w:rsid w:val="006E7507"/>
    <w:rsid w:val="006F0BA2"/>
    <w:rsid w:val="006F1802"/>
    <w:rsid w:val="006F4F03"/>
    <w:rsid w:val="006F7816"/>
    <w:rsid w:val="00701094"/>
    <w:rsid w:val="007039BA"/>
    <w:rsid w:val="00705838"/>
    <w:rsid w:val="0070624F"/>
    <w:rsid w:val="0071090C"/>
    <w:rsid w:val="00714A24"/>
    <w:rsid w:val="007176DF"/>
    <w:rsid w:val="00717C82"/>
    <w:rsid w:val="0072120E"/>
    <w:rsid w:val="007226EB"/>
    <w:rsid w:val="00723740"/>
    <w:rsid w:val="00726C63"/>
    <w:rsid w:val="00726C83"/>
    <w:rsid w:val="007276D1"/>
    <w:rsid w:val="007306CF"/>
    <w:rsid w:val="00735A65"/>
    <w:rsid w:val="00740A97"/>
    <w:rsid w:val="00740E78"/>
    <w:rsid w:val="00745991"/>
    <w:rsid w:val="00747F5A"/>
    <w:rsid w:val="00752748"/>
    <w:rsid w:val="00760F9A"/>
    <w:rsid w:val="0076357D"/>
    <w:rsid w:val="00765483"/>
    <w:rsid w:val="00766656"/>
    <w:rsid w:val="00771CEE"/>
    <w:rsid w:val="007738A6"/>
    <w:rsid w:val="00773E20"/>
    <w:rsid w:val="00781CF0"/>
    <w:rsid w:val="00783362"/>
    <w:rsid w:val="00785972"/>
    <w:rsid w:val="00785F1E"/>
    <w:rsid w:val="00786025"/>
    <w:rsid w:val="00786F40"/>
    <w:rsid w:val="0078722B"/>
    <w:rsid w:val="007877B2"/>
    <w:rsid w:val="00790B3B"/>
    <w:rsid w:val="00794240"/>
    <w:rsid w:val="00795F40"/>
    <w:rsid w:val="007A0024"/>
    <w:rsid w:val="007A002B"/>
    <w:rsid w:val="007B1095"/>
    <w:rsid w:val="007C064E"/>
    <w:rsid w:val="007C2B85"/>
    <w:rsid w:val="007C3929"/>
    <w:rsid w:val="007C5244"/>
    <w:rsid w:val="007C63C1"/>
    <w:rsid w:val="007C7271"/>
    <w:rsid w:val="007D1686"/>
    <w:rsid w:val="007D3270"/>
    <w:rsid w:val="007D5996"/>
    <w:rsid w:val="007D5BE9"/>
    <w:rsid w:val="007E16C5"/>
    <w:rsid w:val="007E3140"/>
    <w:rsid w:val="007E5381"/>
    <w:rsid w:val="007E6839"/>
    <w:rsid w:val="007E7F20"/>
    <w:rsid w:val="007F1453"/>
    <w:rsid w:val="007F293B"/>
    <w:rsid w:val="00800122"/>
    <w:rsid w:val="008032A9"/>
    <w:rsid w:val="00804D7D"/>
    <w:rsid w:val="00824556"/>
    <w:rsid w:val="00826008"/>
    <w:rsid w:val="0082741F"/>
    <w:rsid w:val="008303AB"/>
    <w:rsid w:val="00831159"/>
    <w:rsid w:val="00833A42"/>
    <w:rsid w:val="00841582"/>
    <w:rsid w:val="00845CEE"/>
    <w:rsid w:val="0084716A"/>
    <w:rsid w:val="008504A1"/>
    <w:rsid w:val="00851380"/>
    <w:rsid w:val="00851647"/>
    <w:rsid w:val="00851B09"/>
    <w:rsid w:val="00852D0F"/>
    <w:rsid w:val="00865F57"/>
    <w:rsid w:val="0087244A"/>
    <w:rsid w:val="0087379F"/>
    <w:rsid w:val="00874935"/>
    <w:rsid w:val="008752A9"/>
    <w:rsid w:val="00880240"/>
    <w:rsid w:val="00880AC9"/>
    <w:rsid w:val="00881C15"/>
    <w:rsid w:val="00886282"/>
    <w:rsid w:val="008872A6"/>
    <w:rsid w:val="00887902"/>
    <w:rsid w:val="00887DEA"/>
    <w:rsid w:val="008919A4"/>
    <w:rsid w:val="008936EB"/>
    <w:rsid w:val="008959F1"/>
    <w:rsid w:val="00896C6F"/>
    <w:rsid w:val="008978D9"/>
    <w:rsid w:val="008A0F0B"/>
    <w:rsid w:val="008A36B8"/>
    <w:rsid w:val="008A4F5C"/>
    <w:rsid w:val="008A7215"/>
    <w:rsid w:val="008A7B5C"/>
    <w:rsid w:val="008B417A"/>
    <w:rsid w:val="008B5E74"/>
    <w:rsid w:val="008C1FC5"/>
    <w:rsid w:val="008C637C"/>
    <w:rsid w:val="008D5011"/>
    <w:rsid w:val="008D584F"/>
    <w:rsid w:val="008D610F"/>
    <w:rsid w:val="008E0A8C"/>
    <w:rsid w:val="008E1FFC"/>
    <w:rsid w:val="008E2FAA"/>
    <w:rsid w:val="008E4489"/>
    <w:rsid w:val="008E4FBE"/>
    <w:rsid w:val="008E5334"/>
    <w:rsid w:val="008E7351"/>
    <w:rsid w:val="008F7BF9"/>
    <w:rsid w:val="00901004"/>
    <w:rsid w:val="0090157D"/>
    <w:rsid w:val="00914082"/>
    <w:rsid w:val="00914197"/>
    <w:rsid w:val="009154BD"/>
    <w:rsid w:val="00916474"/>
    <w:rsid w:val="00916E29"/>
    <w:rsid w:val="00923C84"/>
    <w:rsid w:val="0092659C"/>
    <w:rsid w:val="00927670"/>
    <w:rsid w:val="009337F7"/>
    <w:rsid w:val="00933A3E"/>
    <w:rsid w:val="009374F4"/>
    <w:rsid w:val="009421AE"/>
    <w:rsid w:val="00942705"/>
    <w:rsid w:val="00942C5D"/>
    <w:rsid w:val="00943819"/>
    <w:rsid w:val="0094747E"/>
    <w:rsid w:val="00947B45"/>
    <w:rsid w:val="00951E65"/>
    <w:rsid w:val="0095393B"/>
    <w:rsid w:val="009632FA"/>
    <w:rsid w:val="009637A8"/>
    <w:rsid w:val="009661DB"/>
    <w:rsid w:val="00974012"/>
    <w:rsid w:val="00976EEB"/>
    <w:rsid w:val="00977FC9"/>
    <w:rsid w:val="009808EF"/>
    <w:rsid w:val="00982288"/>
    <w:rsid w:val="00982427"/>
    <w:rsid w:val="00984AFD"/>
    <w:rsid w:val="00985861"/>
    <w:rsid w:val="00985CAB"/>
    <w:rsid w:val="00986497"/>
    <w:rsid w:val="00990E34"/>
    <w:rsid w:val="00991E34"/>
    <w:rsid w:val="00991E9B"/>
    <w:rsid w:val="009953E9"/>
    <w:rsid w:val="009A3967"/>
    <w:rsid w:val="009A7852"/>
    <w:rsid w:val="009B26CB"/>
    <w:rsid w:val="009B4D6F"/>
    <w:rsid w:val="009B71D9"/>
    <w:rsid w:val="009C05A8"/>
    <w:rsid w:val="009C0F5B"/>
    <w:rsid w:val="009C203A"/>
    <w:rsid w:val="009C2593"/>
    <w:rsid w:val="009C263A"/>
    <w:rsid w:val="009C781B"/>
    <w:rsid w:val="009C7CD4"/>
    <w:rsid w:val="009D1E9F"/>
    <w:rsid w:val="009D2048"/>
    <w:rsid w:val="009D204F"/>
    <w:rsid w:val="009D2FC7"/>
    <w:rsid w:val="009D36B5"/>
    <w:rsid w:val="009D3A32"/>
    <w:rsid w:val="009D6826"/>
    <w:rsid w:val="009D7A24"/>
    <w:rsid w:val="009E4310"/>
    <w:rsid w:val="009E57E0"/>
    <w:rsid w:val="009F195D"/>
    <w:rsid w:val="009F2A72"/>
    <w:rsid w:val="009F57F4"/>
    <w:rsid w:val="009F5EA9"/>
    <w:rsid w:val="00A00B9A"/>
    <w:rsid w:val="00A043C5"/>
    <w:rsid w:val="00A10401"/>
    <w:rsid w:val="00A105E2"/>
    <w:rsid w:val="00A116C9"/>
    <w:rsid w:val="00A13E7F"/>
    <w:rsid w:val="00A166F0"/>
    <w:rsid w:val="00A22524"/>
    <w:rsid w:val="00A23C6D"/>
    <w:rsid w:val="00A24AF9"/>
    <w:rsid w:val="00A269B5"/>
    <w:rsid w:val="00A342F1"/>
    <w:rsid w:val="00A4464C"/>
    <w:rsid w:val="00A461EE"/>
    <w:rsid w:val="00A54965"/>
    <w:rsid w:val="00A54B3A"/>
    <w:rsid w:val="00A56179"/>
    <w:rsid w:val="00A576CF"/>
    <w:rsid w:val="00A61414"/>
    <w:rsid w:val="00A62688"/>
    <w:rsid w:val="00A62CD6"/>
    <w:rsid w:val="00A63C52"/>
    <w:rsid w:val="00A64D21"/>
    <w:rsid w:val="00A64F7B"/>
    <w:rsid w:val="00A71204"/>
    <w:rsid w:val="00A7374C"/>
    <w:rsid w:val="00A77CE0"/>
    <w:rsid w:val="00A77EE0"/>
    <w:rsid w:val="00A8538D"/>
    <w:rsid w:val="00A85AF7"/>
    <w:rsid w:val="00A9008F"/>
    <w:rsid w:val="00AA007D"/>
    <w:rsid w:val="00AA15D0"/>
    <w:rsid w:val="00AA2F1B"/>
    <w:rsid w:val="00AA42D0"/>
    <w:rsid w:val="00AA5A70"/>
    <w:rsid w:val="00AA6809"/>
    <w:rsid w:val="00AB3C38"/>
    <w:rsid w:val="00AB54DC"/>
    <w:rsid w:val="00AB6B60"/>
    <w:rsid w:val="00AB7372"/>
    <w:rsid w:val="00AD6A12"/>
    <w:rsid w:val="00AD6B14"/>
    <w:rsid w:val="00AD7139"/>
    <w:rsid w:val="00AD7E74"/>
    <w:rsid w:val="00AE18CF"/>
    <w:rsid w:val="00AE4660"/>
    <w:rsid w:val="00AF0C1E"/>
    <w:rsid w:val="00AF476D"/>
    <w:rsid w:val="00B02B4D"/>
    <w:rsid w:val="00B07591"/>
    <w:rsid w:val="00B10E24"/>
    <w:rsid w:val="00B10EEE"/>
    <w:rsid w:val="00B12AE0"/>
    <w:rsid w:val="00B13049"/>
    <w:rsid w:val="00B145F5"/>
    <w:rsid w:val="00B2235E"/>
    <w:rsid w:val="00B22D4C"/>
    <w:rsid w:val="00B25F19"/>
    <w:rsid w:val="00B266CB"/>
    <w:rsid w:val="00B30AEF"/>
    <w:rsid w:val="00B30BD4"/>
    <w:rsid w:val="00B32831"/>
    <w:rsid w:val="00B36DEC"/>
    <w:rsid w:val="00B402EF"/>
    <w:rsid w:val="00B4204F"/>
    <w:rsid w:val="00B42148"/>
    <w:rsid w:val="00B435AF"/>
    <w:rsid w:val="00B5129B"/>
    <w:rsid w:val="00B52F20"/>
    <w:rsid w:val="00B54F75"/>
    <w:rsid w:val="00B54FD3"/>
    <w:rsid w:val="00B67BAB"/>
    <w:rsid w:val="00B730DC"/>
    <w:rsid w:val="00B74875"/>
    <w:rsid w:val="00B74D02"/>
    <w:rsid w:val="00B76AC9"/>
    <w:rsid w:val="00B80C8E"/>
    <w:rsid w:val="00B81447"/>
    <w:rsid w:val="00B87792"/>
    <w:rsid w:val="00B95C21"/>
    <w:rsid w:val="00BB1BB9"/>
    <w:rsid w:val="00BB5864"/>
    <w:rsid w:val="00BB5E64"/>
    <w:rsid w:val="00BB6D64"/>
    <w:rsid w:val="00BC2365"/>
    <w:rsid w:val="00BC4D94"/>
    <w:rsid w:val="00BC76AD"/>
    <w:rsid w:val="00BD000E"/>
    <w:rsid w:val="00BD045B"/>
    <w:rsid w:val="00BD483F"/>
    <w:rsid w:val="00BE09B2"/>
    <w:rsid w:val="00BE2D11"/>
    <w:rsid w:val="00BE3C6D"/>
    <w:rsid w:val="00BF04E4"/>
    <w:rsid w:val="00BF1178"/>
    <w:rsid w:val="00BF271D"/>
    <w:rsid w:val="00BF3F17"/>
    <w:rsid w:val="00BF4024"/>
    <w:rsid w:val="00C0014E"/>
    <w:rsid w:val="00C00532"/>
    <w:rsid w:val="00C04066"/>
    <w:rsid w:val="00C05F8C"/>
    <w:rsid w:val="00C108A0"/>
    <w:rsid w:val="00C20A04"/>
    <w:rsid w:val="00C22D71"/>
    <w:rsid w:val="00C231BD"/>
    <w:rsid w:val="00C321D5"/>
    <w:rsid w:val="00C3387F"/>
    <w:rsid w:val="00C339B4"/>
    <w:rsid w:val="00C33F7B"/>
    <w:rsid w:val="00C34FF9"/>
    <w:rsid w:val="00C35034"/>
    <w:rsid w:val="00C350A6"/>
    <w:rsid w:val="00C3540E"/>
    <w:rsid w:val="00C35800"/>
    <w:rsid w:val="00C4177F"/>
    <w:rsid w:val="00C41A28"/>
    <w:rsid w:val="00C4218E"/>
    <w:rsid w:val="00C43446"/>
    <w:rsid w:val="00C45095"/>
    <w:rsid w:val="00C507BA"/>
    <w:rsid w:val="00C514E8"/>
    <w:rsid w:val="00C521D7"/>
    <w:rsid w:val="00C544B7"/>
    <w:rsid w:val="00C61B02"/>
    <w:rsid w:val="00C65872"/>
    <w:rsid w:val="00C66A97"/>
    <w:rsid w:val="00C75634"/>
    <w:rsid w:val="00C84D69"/>
    <w:rsid w:val="00C92150"/>
    <w:rsid w:val="00C92261"/>
    <w:rsid w:val="00C927C7"/>
    <w:rsid w:val="00CA1800"/>
    <w:rsid w:val="00CA3A45"/>
    <w:rsid w:val="00CB2247"/>
    <w:rsid w:val="00CB35FD"/>
    <w:rsid w:val="00CB4A32"/>
    <w:rsid w:val="00CB4D7B"/>
    <w:rsid w:val="00CC219B"/>
    <w:rsid w:val="00CC5BED"/>
    <w:rsid w:val="00CC68EA"/>
    <w:rsid w:val="00CD6DC1"/>
    <w:rsid w:val="00CD778C"/>
    <w:rsid w:val="00CE0F09"/>
    <w:rsid w:val="00CE1E3A"/>
    <w:rsid w:val="00CE26CA"/>
    <w:rsid w:val="00CE35B3"/>
    <w:rsid w:val="00CE5B23"/>
    <w:rsid w:val="00CE676E"/>
    <w:rsid w:val="00CF1381"/>
    <w:rsid w:val="00CF25EF"/>
    <w:rsid w:val="00CF7488"/>
    <w:rsid w:val="00CF7825"/>
    <w:rsid w:val="00D01B2A"/>
    <w:rsid w:val="00D057C7"/>
    <w:rsid w:val="00D06E4C"/>
    <w:rsid w:val="00D07215"/>
    <w:rsid w:val="00D0728B"/>
    <w:rsid w:val="00D07AC4"/>
    <w:rsid w:val="00D128B8"/>
    <w:rsid w:val="00D21F8E"/>
    <w:rsid w:val="00D23166"/>
    <w:rsid w:val="00D324C4"/>
    <w:rsid w:val="00D33C04"/>
    <w:rsid w:val="00D34CF6"/>
    <w:rsid w:val="00D3632A"/>
    <w:rsid w:val="00D37C03"/>
    <w:rsid w:val="00D40B8E"/>
    <w:rsid w:val="00D41611"/>
    <w:rsid w:val="00D41AA0"/>
    <w:rsid w:val="00D52DB8"/>
    <w:rsid w:val="00D54ABD"/>
    <w:rsid w:val="00D6431E"/>
    <w:rsid w:val="00D66B39"/>
    <w:rsid w:val="00D70AD5"/>
    <w:rsid w:val="00D71D00"/>
    <w:rsid w:val="00D73DE4"/>
    <w:rsid w:val="00D83787"/>
    <w:rsid w:val="00D8435B"/>
    <w:rsid w:val="00D9020C"/>
    <w:rsid w:val="00D9250E"/>
    <w:rsid w:val="00D941DC"/>
    <w:rsid w:val="00DA5015"/>
    <w:rsid w:val="00DA5088"/>
    <w:rsid w:val="00DA5A28"/>
    <w:rsid w:val="00DB1995"/>
    <w:rsid w:val="00DB6885"/>
    <w:rsid w:val="00DB7350"/>
    <w:rsid w:val="00DB7BDC"/>
    <w:rsid w:val="00DC02BF"/>
    <w:rsid w:val="00DC06A4"/>
    <w:rsid w:val="00DC0D5E"/>
    <w:rsid w:val="00DC1FD6"/>
    <w:rsid w:val="00DC4590"/>
    <w:rsid w:val="00DD228E"/>
    <w:rsid w:val="00DD29D7"/>
    <w:rsid w:val="00DD32EA"/>
    <w:rsid w:val="00DD3EA8"/>
    <w:rsid w:val="00DD6717"/>
    <w:rsid w:val="00DE01D2"/>
    <w:rsid w:val="00DE21EE"/>
    <w:rsid w:val="00DE4DD1"/>
    <w:rsid w:val="00DE54B8"/>
    <w:rsid w:val="00DE63BC"/>
    <w:rsid w:val="00DF584A"/>
    <w:rsid w:val="00E00F03"/>
    <w:rsid w:val="00E0703B"/>
    <w:rsid w:val="00E15129"/>
    <w:rsid w:val="00E239F4"/>
    <w:rsid w:val="00E23F22"/>
    <w:rsid w:val="00E31010"/>
    <w:rsid w:val="00E314F6"/>
    <w:rsid w:val="00E34B89"/>
    <w:rsid w:val="00E36CD0"/>
    <w:rsid w:val="00E37E84"/>
    <w:rsid w:val="00E40301"/>
    <w:rsid w:val="00E443CC"/>
    <w:rsid w:val="00E462CB"/>
    <w:rsid w:val="00E4723F"/>
    <w:rsid w:val="00E503B3"/>
    <w:rsid w:val="00E510ED"/>
    <w:rsid w:val="00E573A1"/>
    <w:rsid w:val="00E62BC1"/>
    <w:rsid w:val="00E63D75"/>
    <w:rsid w:val="00E65760"/>
    <w:rsid w:val="00E67B9F"/>
    <w:rsid w:val="00E7023C"/>
    <w:rsid w:val="00E74375"/>
    <w:rsid w:val="00E75A0F"/>
    <w:rsid w:val="00E779A2"/>
    <w:rsid w:val="00E77A04"/>
    <w:rsid w:val="00E80E27"/>
    <w:rsid w:val="00E839C8"/>
    <w:rsid w:val="00E8469A"/>
    <w:rsid w:val="00E87F81"/>
    <w:rsid w:val="00E95E18"/>
    <w:rsid w:val="00EA2731"/>
    <w:rsid w:val="00EA387D"/>
    <w:rsid w:val="00EA7A9C"/>
    <w:rsid w:val="00EB1420"/>
    <w:rsid w:val="00EB6455"/>
    <w:rsid w:val="00EB787A"/>
    <w:rsid w:val="00EC144A"/>
    <w:rsid w:val="00EC223F"/>
    <w:rsid w:val="00EC2CF7"/>
    <w:rsid w:val="00EC4620"/>
    <w:rsid w:val="00EC511F"/>
    <w:rsid w:val="00ED2912"/>
    <w:rsid w:val="00ED39CC"/>
    <w:rsid w:val="00ED3D0D"/>
    <w:rsid w:val="00ED3D48"/>
    <w:rsid w:val="00ED42A3"/>
    <w:rsid w:val="00ED4619"/>
    <w:rsid w:val="00EE10AB"/>
    <w:rsid w:val="00EE159A"/>
    <w:rsid w:val="00EE5CA9"/>
    <w:rsid w:val="00EF1A5B"/>
    <w:rsid w:val="00F02DE6"/>
    <w:rsid w:val="00F04A56"/>
    <w:rsid w:val="00F04E4F"/>
    <w:rsid w:val="00F05D0E"/>
    <w:rsid w:val="00F07130"/>
    <w:rsid w:val="00F10B3D"/>
    <w:rsid w:val="00F14517"/>
    <w:rsid w:val="00F176E8"/>
    <w:rsid w:val="00F375C6"/>
    <w:rsid w:val="00F401B6"/>
    <w:rsid w:val="00F408D8"/>
    <w:rsid w:val="00F43FF2"/>
    <w:rsid w:val="00F5014C"/>
    <w:rsid w:val="00F50DEA"/>
    <w:rsid w:val="00F51716"/>
    <w:rsid w:val="00F52CCC"/>
    <w:rsid w:val="00F53FFF"/>
    <w:rsid w:val="00F5786D"/>
    <w:rsid w:val="00F6041E"/>
    <w:rsid w:val="00F60653"/>
    <w:rsid w:val="00F66D34"/>
    <w:rsid w:val="00F70AAD"/>
    <w:rsid w:val="00F70B37"/>
    <w:rsid w:val="00F72262"/>
    <w:rsid w:val="00F74C8C"/>
    <w:rsid w:val="00F77B9F"/>
    <w:rsid w:val="00F8336F"/>
    <w:rsid w:val="00F83A8A"/>
    <w:rsid w:val="00F9341D"/>
    <w:rsid w:val="00F96149"/>
    <w:rsid w:val="00F96243"/>
    <w:rsid w:val="00FA188B"/>
    <w:rsid w:val="00FA1B27"/>
    <w:rsid w:val="00FA2894"/>
    <w:rsid w:val="00FA4472"/>
    <w:rsid w:val="00FA571C"/>
    <w:rsid w:val="00FB3232"/>
    <w:rsid w:val="00FB3FC9"/>
    <w:rsid w:val="00FB600F"/>
    <w:rsid w:val="00FC039C"/>
    <w:rsid w:val="00FC0891"/>
    <w:rsid w:val="00FC35EB"/>
    <w:rsid w:val="00FC56B6"/>
    <w:rsid w:val="00FC58FA"/>
    <w:rsid w:val="00FD1F9D"/>
    <w:rsid w:val="00FD45B0"/>
    <w:rsid w:val="00FD5ADF"/>
    <w:rsid w:val="00FD656B"/>
    <w:rsid w:val="00FD7048"/>
    <w:rsid w:val="00FE273C"/>
    <w:rsid w:val="00FE4F59"/>
    <w:rsid w:val="00FF4929"/>
    <w:rsid w:val="00FF61C5"/>
    <w:rsid w:val="00FF6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F8398"/>
  <w15:docId w15:val="{73CB47C6-2249-4BAB-B602-FAF1D848A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6BD8"/>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qFormat/>
    <w:rsid w:val="00496BD8"/>
    <w:pPr>
      <w:keepNext/>
      <w:numPr>
        <w:numId w:val="1"/>
      </w:numPr>
      <w:spacing w:before="240"/>
      <w:jc w:val="center"/>
      <w:outlineLvl w:val="0"/>
    </w:pPr>
    <w:rPr>
      <w:b/>
      <w:bCs/>
      <w:kern w:val="28"/>
      <w:sz w:val="36"/>
      <w:szCs w:val="36"/>
    </w:rPr>
  </w:style>
  <w:style w:type="paragraph" w:styleId="20">
    <w:name w:val="heading 2"/>
    <w:aliases w:val="H2"/>
    <w:basedOn w:val="a"/>
    <w:next w:val="a"/>
    <w:qFormat/>
    <w:rsid w:val="00496BD8"/>
    <w:pPr>
      <w:keepNext/>
      <w:numPr>
        <w:ilvl w:val="1"/>
        <w:numId w:val="1"/>
      </w:numPr>
      <w:jc w:val="center"/>
      <w:outlineLvl w:val="1"/>
    </w:pPr>
    <w:rPr>
      <w:b/>
      <w:bCs/>
      <w:sz w:val="30"/>
      <w:szCs w:val="30"/>
    </w:rPr>
  </w:style>
  <w:style w:type="paragraph" w:styleId="3">
    <w:name w:val="heading 3"/>
    <w:basedOn w:val="a"/>
    <w:next w:val="a"/>
    <w:qFormat/>
    <w:rsid w:val="00496BD8"/>
    <w:pPr>
      <w:keepNext/>
      <w:numPr>
        <w:ilvl w:val="2"/>
        <w:numId w:val="1"/>
      </w:numPr>
      <w:spacing w:before="240"/>
      <w:outlineLvl w:val="2"/>
    </w:pPr>
    <w:rPr>
      <w:rFonts w:ascii="Arial" w:hAnsi="Arial" w:cs="Arial"/>
      <w:b/>
      <w:bCs/>
    </w:rPr>
  </w:style>
  <w:style w:type="paragraph" w:styleId="4">
    <w:name w:val="heading 4"/>
    <w:basedOn w:val="a"/>
    <w:next w:val="a"/>
    <w:qFormat/>
    <w:rsid w:val="00496BD8"/>
    <w:pPr>
      <w:keepNext/>
      <w:spacing w:before="240"/>
      <w:outlineLvl w:val="3"/>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6BD8"/>
    <w:pPr>
      <w:widowControl w:val="0"/>
      <w:autoSpaceDE w:val="0"/>
      <w:autoSpaceDN w:val="0"/>
      <w:adjustRightInd w:val="0"/>
      <w:ind w:firstLine="720"/>
    </w:pPr>
    <w:rPr>
      <w:rFonts w:ascii="Arial" w:hAnsi="Arial" w:cs="Arial"/>
    </w:rPr>
  </w:style>
  <w:style w:type="character" w:customStyle="1" w:styleId="11">
    <w:name w:val="Заголовок 1 Знак"/>
    <w:aliases w:val="Document Header1 Знак"/>
    <w:rsid w:val="00496BD8"/>
    <w:rPr>
      <w:b/>
      <w:bCs/>
      <w:kern w:val="28"/>
      <w:sz w:val="36"/>
      <w:szCs w:val="36"/>
      <w:lang w:val="ru-RU" w:eastAsia="ru-RU"/>
    </w:rPr>
  </w:style>
  <w:style w:type="paragraph" w:styleId="12">
    <w:name w:val="toc 1"/>
    <w:basedOn w:val="a"/>
    <w:next w:val="a"/>
    <w:autoRedefine/>
    <w:rsid w:val="00496BD8"/>
    <w:pPr>
      <w:spacing w:before="120" w:after="120"/>
      <w:jc w:val="left"/>
    </w:pPr>
    <w:rPr>
      <w:b/>
      <w:bCs/>
      <w:caps/>
      <w:sz w:val="20"/>
      <w:szCs w:val="20"/>
    </w:rPr>
  </w:style>
  <w:style w:type="paragraph" w:styleId="21">
    <w:name w:val="toc 2"/>
    <w:basedOn w:val="a"/>
    <w:next w:val="a"/>
    <w:autoRedefine/>
    <w:rsid w:val="00496BD8"/>
    <w:pPr>
      <w:spacing w:after="0"/>
      <w:ind w:left="240"/>
      <w:jc w:val="left"/>
    </w:pPr>
    <w:rPr>
      <w:smallCaps/>
      <w:sz w:val="20"/>
      <w:szCs w:val="20"/>
    </w:rPr>
  </w:style>
  <w:style w:type="character" w:styleId="a3">
    <w:name w:val="Hyperlink"/>
    <w:rsid w:val="00496BD8"/>
    <w:rPr>
      <w:color w:val="0000FF"/>
      <w:u w:val="single"/>
    </w:rPr>
  </w:style>
  <w:style w:type="paragraph" w:customStyle="1" w:styleId="10">
    <w:name w:val="Стиль1"/>
    <w:basedOn w:val="a"/>
    <w:rsid w:val="00066045"/>
    <w:pPr>
      <w:keepNext/>
      <w:keepLines/>
      <w:widowControl w:val="0"/>
      <w:numPr>
        <w:numId w:val="2"/>
      </w:numPr>
      <w:suppressLineNumbers/>
      <w:suppressAutoHyphens/>
    </w:pPr>
    <w:rPr>
      <w:b/>
      <w:sz w:val="28"/>
    </w:rPr>
  </w:style>
  <w:style w:type="paragraph" w:customStyle="1" w:styleId="22">
    <w:name w:val="Стиль2"/>
    <w:basedOn w:val="23"/>
    <w:rsid w:val="00066045"/>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4"/>
    <w:rsid w:val="00066045"/>
    <w:pPr>
      <w:widowControl w:val="0"/>
      <w:numPr>
        <w:ilvl w:val="2"/>
        <w:numId w:val="2"/>
      </w:numPr>
      <w:adjustRightInd w:val="0"/>
      <w:spacing w:after="0" w:line="240" w:lineRule="auto"/>
      <w:textAlignment w:val="baseline"/>
    </w:pPr>
    <w:rPr>
      <w:szCs w:val="20"/>
    </w:rPr>
  </w:style>
  <w:style w:type="paragraph" w:customStyle="1" w:styleId="31">
    <w:name w:val="Стиль3"/>
    <w:basedOn w:val="24"/>
    <w:rsid w:val="00066045"/>
    <w:pPr>
      <w:widowControl w:val="0"/>
      <w:tabs>
        <w:tab w:val="num" w:pos="1307"/>
      </w:tabs>
      <w:adjustRightInd w:val="0"/>
      <w:spacing w:after="0" w:line="240" w:lineRule="auto"/>
      <w:ind w:left="1080"/>
      <w:textAlignment w:val="baseline"/>
    </w:pPr>
    <w:rPr>
      <w:szCs w:val="20"/>
    </w:rPr>
  </w:style>
  <w:style w:type="paragraph" w:customStyle="1" w:styleId="32">
    <w:name w:val="Стиль3 Знак Знак"/>
    <w:basedOn w:val="24"/>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66045"/>
    <w:pPr>
      <w:spacing w:before="100" w:beforeAutospacing="1" w:after="100" w:afterAutospacing="1"/>
      <w:jc w:val="left"/>
    </w:pPr>
    <w:rPr>
      <w:rFonts w:ascii="Tahoma" w:hAnsi="Tahoma"/>
      <w:sz w:val="20"/>
      <w:szCs w:val="20"/>
      <w:lang w:val="en-US" w:eastAsia="en-US"/>
    </w:rPr>
  </w:style>
  <w:style w:type="paragraph" w:styleId="23">
    <w:name w:val="List Number 2"/>
    <w:basedOn w:val="a"/>
    <w:rsid w:val="00066045"/>
    <w:pPr>
      <w:tabs>
        <w:tab w:val="num" w:pos="432"/>
      </w:tabs>
      <w:ind w:left="432" w:hanging="432"/>
    </w:pPr>
  </w:style>
  <w:style w:type="paragraph" w:styleId="24">
    <w:name w:val="Body Text Indent 2"/>
    <w:basedOn w:val="a"/>
    <w:rsid w:val="00066045"/>
    <w:pPr>
      <w:spacing w:after="120" w:line="480" w:lineRule="auto"/>
      <w:ind w:left="283"/>
    </w:pPr>
  </w:style>
  <w:style w:type="paragraph" w:styleId="2">
    <w:name w:val="List Bullet 2"/>
    <w:basedOn w:val="a"/>
    <w:autoRedefine/>
    <w:rsid w:val="00A85AF7"/>
    <w:pPr>
      <w:numPr>
        <w:numId w:val="3"/>
      </w:numPr>
    </w:pPr>
  </w:style>
  <w:style w:type="paragraph" w:styleId="a4">
    <w:name w:val="footer"/>
    <w:basedOn w:val="a"/>
    <w:link w:val="a5"/>
    <w:uiPriority w:val="99"/>
    <w:rsid w:val="00FA2894"/>
    <w:pPr>
      <w:tabs>
        <w:tab w:val="center" w:pos="4677"/>
        <w:tab w:val="right" w:pos="9355"/>
      </w:tabs>
    </w:pPr>
  </w:style>
  <w:style w:type="character" w:styleId="a6">
    <w:name w:val="page number"/>
    <w:basedOn w:val="a0"/>
    <w:rsid w:val="00FA2894"/>
  </w:style>
  <w:style w:type="paragraph" w:styleId="25">
    <w:name w:val="Body Text 2"/>
    <w:basedOn w:val="a"/>
    <w:rsid w:val="006E5E0B"/>
    <w:pPr>
      <w:spacing w:after="120" w:line="480" w:lineRule="auto"/>
    </w:pPr>
  </w:style>
  <w:style w:type="paragraph" w:styleId="33">
    <w:name w:val="Body Text 3"/>
    <w:basedOn w:val="a"/>
    <w:rsid w:val="00610C0A"/>
    <w:pPr>
      <w:spacing w:after="120"/>
    </w:pPr>
    <w:rPr>
      <w:sz w:val="16"/>
      <w:szCs w:val="16"/>
    </w:rPr>
  </w:style>
  <w:style w:type="paragraph" w:customStyle="1" w:styleId="ConsNormal">
    <w:name w:val="ConsNormal"/>
    <w:rsid w:val="00610C0A"/>
    <w:pPr>
      <w:widowControl w:val="0"/>
      <w:autoSpaceDE w:val="0"/>
      <w:autoSpaceDN w:val="0"/>
      <w:adjustRightInd w:val="0"/>
      <w:ind w:left="709" w:right="19772" w:firstLine="720"/>
      <w:jc w:val="both"/>
    </w:pPr>
    <w:rPr>
      <w:rFonts w:ascii="Arial" w:hAnsi="Arial" w:cs="Arial"/>
    </w:rPr>
  </w:style>
  <w:style w:type="paragraph" w:customStyle="1" w:styleId="BodyText22">
    <w:name w:val="Body Text 22"/>
    <w:basedOn w:val="a"/>
    <w:rsid w:val="00610C0A"/>
    <w:pPr>
      <w:spacing w:after="0"/>
    </w:pPr>
    <w:rPr>
      <w:sz w:val="28"/>
      <w:szCs w:val="20"/>
    </w:rPr>
  </w:style>
  <w:style w:type="paragraph" w:styleId="a7">
    <w:name w:val="Date"/>
    <w:basedOn w:val="a"/>
    <w:next w:val="a"/>
    <w:rsid w:val="0058136B"/>
  </w:style>
  <w:style w:type="paragraph" w:styleId="a8">
    <w:name w:val="Normal (Web)"/>
    <w:basedOn w:val="a"/>
    <w:rsid w:val="0058136B"/>
    <w:pPr>
      <w:spacing w:before="100" w:beforeAutospacing="1" w:after="100" w:afterAutospacing="1"/>
      <w:jc w:val="left"/>
    </w:pPr>
  </w:style>
  <w:style w:type="table" w:styleId="a9">
    <w:name w:val="Table Grid"/>
    <w:basedOn w:val="a1"/>
    <w:uiPriority w:val="59"/>
    <w:rsid w:val="003B5DE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rsid w:val="00826008"/>
    <w:rPr>
      <w:sz w:val="16"/>
      <w:szCs w:val="16"/>
    </w:rPr>
  </w:style>
  <w:style w:type="paragraph" w:styleId="ab">
    <w:name w:val="annotation text"/>
    <w:basedOn w:val="a"/>
    <w:semiHidden/>
    <w:rsid w:val="00826008"/>
    <w:rPr>
      <w:sz w:val="20"/>
      <w:szCs w:val="20"/>
    </w:rPr>
  </w:style>
  <w:style w:type="paragraph" w:styleId="ac">
    <w:name w:val="annotation subject"/>
    <w:basedOn w:val="ab"/>
    <w:next w:val="ab"/>
    <w:semiHidden/>
    <w:rsid w:val="00826008"/>
    <w:rPr>
      <w:b/>
      <w:bCs/>
    </w:rPr>
  </w:style>
  <w:style w:type="paragraph" w:styleId="ad">
    <w:name w:val="Balloon Text"/>
    <w:basedOn w:val="a"/>
    <w:semiHidden/>
    <w:rsid w:val="00826008"/>
    <w:rPr>
      <w:rFonts w:ascii="Tahoma" w:hAnsi="Tahoma" w:cs="Tahoma"/>
      <w:sz w:val="16"/>
      <w:szCs w:val="16"/>
    </w:rPr>
  </w:style>
  <w:style w:type="paragraph" w:styleId="ae">
    <w:name w:val="footnote text"/>
    <w:basedOn w:val="a"/>
    <w:link w:val="af"/>
    <w:unhideWhenUsed/>
    <w:rsid w:val="00DC06A4"/>
    <w:rPr>
      <w:sz w:val="20"/>
      <w:szCs w:val="20"/>
    </w:rPr>
  </w:style>
  <w:style w:type="character" w:customStyle="1" w:styleId="af">
    <w:name w:val="Текст сноски Знак"/>
    <w:basedOn w:val="a0"/>
    <w:link w:val="ae"/>
    <w:rsid w:val="00DC06A4"/>
  </w:style>
  <w:style w:type="character" w:styleId="af0">
    <w:name w:val="footnote reference"/>
    <w:uiPriority w:val="99"/>
    <w:unhideWhenUsed/>
    <w:rsid w:val="00DC06A4"/>
    <w:rPr>
      <w:vertAlign w:val="superscript"/>
    </w:rPr>
  </w:style>
  <w:style w:type="paragraph" w:styleId="af1">
    <w:name w:val="endnote text"/>
    <w:basedOn w:val="a"/>
    <w:link w:val="af2"/>
    <w:rsid w:val="00C20A04"/>
    <w:rPr>
      <w:sz w:val="20"/>
      <w:szCs w:val="20"/>
    </w:rPr>
  </w:style>
  <w:style w:type="character" w:customStyle="1" w:styleId="af2">
    <w:name w:val="Текст концевой сноски Знак"/>
    <w:basedOn w:val="a0"/>
    <w:link w:val="af1"/>
    <w:rsid w:val="00C20A04"/>
  </w:style>
  <w:style w:type="character" w:styleId="af3">
    <w:name w:val="endnote reference"/>
    <w:rsid w:val="00C20A04"/>
    <w:rPr>
      <w:vertAlign w:val="superscript"/>
    </w:rPr>
  </w:style>
  <w:style w:type="paragraph" w:styleId="af4">
    <w:name w:val="List Paragraph"/>
    <w:basedOn w:val="a"/>
    <w:uiPriority w:val="34"/>
    <w:qFormat/>
    <w:rsid w:val="00547F80"/>
    <w:pPr>
      <w:spacing w:after="0"/>
      <w:ind w:left="720"/>
      <w:jc w:val="left"/>
    </w:pPr>
  </w:style>
  <w:style w:type="paragraph" w:customStyle="1" w:styleId="210">
    <w:name w:val="Основной текст 21"/>
    <w:basedOn w:val="a"/>
    <w:rsid w:val="005F4D16"/>
    <w:pPr>
      <w:tabs>
        <w:tab w:val="left" w:pos="567"/>
      </w:tabs>
      <w:suppressAutoHyphens/>
    </w:pPr>
    <w:rPr>
      <w:szCs w:val="20"/>
      <w:lang w:eastAsia="ar-SA"/>
    </w:rPr>
  </w:style>
  <w:style w:type="character" w:customStyle="1" w:styleId="apple-converted-space">
    <w:name w:val="apple-converted-space"/>
    <w:basedOn w:val="a0"/>
    <w:rsid w:val="00484F7F"/>
  </w:style>
  <w:style w:type="paragraph" w:styleId="af5">
    <w:name w:val="Body Text"/>
    <w:basedOn w:val="a"/>
    <w:link w:val="af6"/>
    <w:unhideWhenUsed/>
    <w:rsid w:val="00484F7F"/>
    <w:pPr>
      <w:spacing w:after="120"/>
      <w:jc w:val="left"/>
    </w:pPr>
  </w:style>
  <w:style w:type="character" w:customStyle="1" w:styleId="af6">
    <w:name w:val="Основной текст Знак"/>
    <w:link w:val="af5"/>
    <w:rsid w:val="00484F7F"/>
    <w:rPr>
      <w:sz w:val="24"/>
      <w:szCs w:val="24"/>
    </w:rPr>
  </w:style>
  <w:style w:type="paragraph" w:styleId="34">
    <w:name w:val="Body Text Indent 3"/>
    <w:basedOn w:val="a"/>
    <w:link w:val="35"/>
    <w:unhideWhenUsed/>
    <w:rsid w:val="00484F7F"/>
    <w:pPr>
      <w:spacing w:after="120"/>
      <w:ind w:left="283"/>
      <w:jc w:val="left"/>
    </w:pPr>
    <w:rPr>
      <w:sz w:val="16"/>
      <w:szCs w:val="16"/>
    </w:rPr>
  </w:style>
  <w:style w:type="character" w:customStyle="1" w:styleId="35">
    <w:name w:val="Основной текст с отступом 3 Знак"/>
    <w:link w:val="34"/>
    <w:rsid w:val="00484F7F"/>
    <w:rPr>
      <w:sz w:val="16"/>
      <w:szCs w:val="16"/>
    </w:rPr>
  </w:style>
  <w:style w:type="paragraph" w:customStyle="1" w:styleId="ConsTitle">
    <w:name w:val="ConsTitle"/>
    <w:rsid w:val="00484F7F"/>
    <w:pPr>
      <w:widowControl w:val="0"/>
      <w:ind w:right="19772"/>
    </w:pPr>
    <w:rPr>
      <w:rFonts w:ascii="Arial" w:hAnsi="Arial"/>
      <w:b/>
      <w:snapToGrid w:val="0"/>
      <w:sz w:val="16"/>
    </w:rPr>
  </w:style>
  <w:style w:type="paragraph" w:customStyle="1" w:styleId="Style2">
    <w:name w:val="Style2"/>
    <w:basedOn w:val="a"/>
    <w:uiPriority w:val="99"/>
    <w:rsid w:val="00484F7F"/>
    <w:pPr>
      <w:widowControl w:val="0"/>
      <w:autoSpaceDE w:val="0"/>
      <w:autoSpaceDN w:val="0"/>
      <w:adjustRightInd w:val="0"/>
      <w:spacing w:after="0" w:line="278" w:lineRule="exact"/>
      <w:jc w:val="center"/>
    </w:pPr>
  </w:style>
  <w:style w:type="paragraph" w:customStyle="1" w:styleId="Style3">
    <w:name w:val="Style3"/>
    <w:basedOn w:val="a"/>
    <w:rsid w:val="00484F7F"/>
    <w:pPr>
      <w:widowControl w:val="0"/>
      <w:autoSpaceDE w:val="0"/>
      <w:autoSpaceDN w:val="0"/>
      <w:adjustRightInd w:val="0"/>
      <w:spacing w:after="0" w:line="275" w:lineRule="exact"/>
    </w:pPr>
  </w:style>
  <w:style w:type="character" w:customStyle="1" w:styleId="FontStyle39">
    <w:name w:val="Font Style39"/>
    <w:rsid w:val="00484F7F"/>
    <w:rPr>
      <w:rFonts w:ascii="Times New Roman" w:hAnsi="Times New Roman" w:cs="Times New Roman"/>
      <w:sz w:val="22"/>
      <w:szCs w:val="22"/>
    </w:rPr>
  </w:style>
  <w:style w:type="character" w:customStyle="1" w:styleId="FontStyle46">
    <w:name w:val="Font Style46"/>
    <w:rsid w:val="00484F7F"/>
    <w:rPr>
      <w:rFonts w:ascii="Times New Roman" w:hAnsi="Times New Roman" w:cs="Times New Roman"/>
      <w:i/>
      <w:iCs/>
      <w:sz w:val="22"/>
      <w:szCs w:val="22"/>
    </w:rPr>
  </w:style>
  <w:style w:type="paragraph" w:customStyle="1" w:styleId="Style31">
    <w:name w:val="Style31"/>
    <w:basedOn w:val="a"/>
    <w:rsid w:val="00484F7F"/>
    <w:pPr>
      <w:widowControl w:val="0"/>
      <w:autoSpaceDE w:val="0"/>
      <w:autoSpaceDN w:val="0"/>
      <w:adjustRightInd w:val="0"/>
      <w:spacing w:after="0" w:line="274" w:lineRule="exact"/>
      <w:ind w:firstLine="720"/>
    </w:pPr>
  </w:style>
  <w:style w:type="character" w:customStyle="1" w:styleId="FontStyle44">
    <w:name w:val="Font Style44"/>
    <w:rsid w:val="00484F7F"/>
    <w:rPr>
      <w:rFonts w:ascii="Times New Roman" w:hAnsi="Times New Roman" w:cs="Times New Roman"/>
      <w:sz w:val="22"/>
      <w:szCs w:val="22"/>
    </w:rPr>
  </w:style>
  <w:style w:type="paragraph" w:customStyle="1" w:styleId="ConsPlusNonformat">
    <w:name w:val="ConsPlusNonformat"/>
    <w:rsid w:val="00484F7F"/>
    <w:rPr>
      <w:rFonts w:ascii="Courier New" w:hAnsi="Courier New"/>
      <w:color w:val="000000"/>
      <w:sz w:val="24"/>
    </w:rPr>
  </w:style>
  <w:style w:type="paragraph" w:customStyle="1" w:styleId="Style7">
    <w:name w:val="Style7"/>
    <w:basedOn w:val="a"/>
    <w:uiPriority w:val="99"/>
    <w:rsid w:val="00484F7F"/>
    <w:pPr>
      <w:widowControl w:val="0"/>
      <w:autoSpaceDE w:val="0"/>
      <w:autoSpaceDN w:val="0"/>
      <w:adjustRightInd w:val="0"/>
      <w:spacing w:after="0" w:line="266" w:lineRule="exact"/>
      <w:ind w:firstLine="557"/>
    </w:pPr>
  </w:style>
  <w:style w:type="paragraph" w:customStyle="1" w:styleId="Style10">
    <w:name w:val="Style10"/>
    <w:basedOn w:val="a"/>
    <w:rsid w:val="00484F7F"/>
    <w:pPr>
      <w:widowControl w:val="0"/>
      <w:autoSpaceDE w:val="0"/>
      <w:autoSpaceDN w:val="0"/>
      <w:adjustRightInd w:val="0"/>
      <w:spacing w:after="0" w:line="269" w:lineRule="exact"/>
      <w:ind w:firstLine="538"/>
    </w:pPr>
  </w:style>
  <w:style w:type="character" w:customStyle="1" w:styleId="a5">
    <w:name w:val="Нижний колонтитул Знак"/>
    <w:link w:val="a4"/>
    <w:uiPriority w:val="99"/>
    <w:rsid w:val="00116072"/>
    <w:rPr>
      <w:sz w:val="24"/>
      <w:szCs w:val="24"/>
    </w:rPr>
  </w:style>
  <w:style w:type="paragraph" w:customStyle="1" w:styleId="Style1">
    <w:name w:val="Style1"/>
    <w:basedOn w:val="a"/>
    <w:uiPriority w:val="99"/>
    <w:rsid w:val="00116072"/>
    <w:pPr>
      <w:widowControl w:val="0"/>
      <w:autoSpaceDE w:val="0"/>
      <w:autoSpaceDN w:val="0"/>
      <w:adjustRightInd w:val="0"/>
      <w:spacing w:after="0"/>
      <w:jc w:val="left"/>
    </w:pPr>
  </w:style>
  <w:style w:type="paragraph" w:customStyle="1" w:styleId="Style4">
    <w:name w:val="Style4"/>
    <w:basedOn w:val="a"/>
    <w:uiPriority w:val="99"/>
    <w:rsid w:val="00116072"/>
    <w:pPr>
      <w:widowControl w:val="0"/>
      <w:autoSpaceDE w:val="0"/>
      <w:autoSpaceDN w:val="0"/>
      <w:adjustRightInd w:val="0"/>
      <w:spacing w:after="0" w:line="252" w:lineRule="exact"/>
      <w:ind w:firstLine="518"/>
      <w:jc w:val="left"/>
    </w:pPr>
  </w:style>
  <w:style w:type="paragraph" w:customStyle="1" w:styleId="Style5">
    <w:name w:val="Style5"/>
    <w:basedOn w:val="a"/>
    <w:uiPriority w:val="99"/>
    <w:rsid w:val="00116072"/>
    <w:pPr>
      <w:widowControl w:val="0"/>
      <w:autoSpaceDE w:val="0"/>
      <w:autoSpaceDN w:val="0"/>
      <w:adjustRightInd w:val="0"/>
      <w:spacing w:after="0"/>
      <w:jc w:val="left"/>
    </w:pPr>
  </w:style>
  <w:style w:type="paragraph" w:customStyle="1" w:styleId="Style6">
    <w:name w:val="Style6"/>
    <w:basedOn w:val="a"/>
    <w:uiPriority w:val="99"/>
    <w:rsid w:val="00116072"/>
    <w:pPr>
      <w:widowControl w:val="0"/>
      <w:autoSpaceDE w:val="0"/>
      <w:autoSpaceDN w:val="0"/>
      <w:adjustRightInd w:val="0"/>
      <w:spacing w:after="0" w:line="251" w:lineRule="exact"/>
      <w:ind w:firstLine="571"/>
    </w:pPr>
  </w:style>
  <w:style w:type="paragraph" w:customStyle="1" w:styleId="Style8">
    <w:name w:val="Style8"/>
    <w:basedOn w:val="a"/>
    <w:uiPriority w:val="99"/>
    <w:rsid w:val="00116072"/>
    <w:pPr>
      <w:widowControl w:val="0"/>
      <w:autoSpaceDE w:val="0"/>
      <w:autoSpaceDN w:val="0"/>
      <w:adjustRightInd w:val="0"/>
      <w:spacing w:after="0" w:line="250" w:lineRule="exact"/>
      <w:ind w:firstLine="689"/>
    </w:pPr>
  </w:style>
  <w:style w:type="character" w:customStyle="1" w:styleId="FontStyle11">
    <w:name w:val="Font Style11"/>
    <w:uiPriority w:val="99"/>
    <w:rsid w:val="00116072"/>
    <w:rPr>
      <w:rFonts w:ascii="Times New Roman" w:hAnsi="Times New Roman" w:cs="Times New Roman"/>
      <w:b/>
      <w:bCs/>
      <w:sz w:val="20"/>
      <w:szCs w:val="20"/>
    </w:rPr>
  </w:style>
  <w:style w:type="character" w:customStyle="1" w:styleId="FontStyle12">
    <w:name w:val="Font Style12"/>
    <w:rsid w:val="00116072"/>
    <w:rPr>
      <w:rFonts w:ascii="Times New Roman" w:hAnsi="Times New Roman" w:cs="Times New Roman"/>
      <w:sz w:val="20"/>
      <w:szCs w:val="20"/>
    </w:rPr>
  </w:style>
  <w:style w:type="paragraph" w:customStyle="1" w:styleId="ConsPlusCell">
    <w:name w:val="ConsPlusCell"/>
    <w:rsid w:val="00FE4F59"/>
    <w:pPr>
      <w:widowControl w:val="0"/>
      <w:autoSpaceDE w:val="0"/>
      <w:autoSpaceDN w:val="0"/>
      <w:adjustRightInd w:val="0"/>
    </w:pPr>
    <w:rPr>
      <w:rFonts w:ascii="Arial" w:hAnsi="Arial" w:cs="Arial"/>
    </w:rPr>
  </w:style>
  <w:style w:type="paragraph" w:customStyle="1" w:styleId="af7">
    <w:name w:val="Обычный + по ширине"/>
    <w:basedOn w:val="a"/>
    <w:rsid w:val="00401868"/>
    <w:pPr>
      <w:spacing w:after="0"/>
    </w:pPr>
  </w:style>
  <w:style w:type="paragraph" w:styleId="af8">
    <w:name w:val="Title"/>
    <w:basedOn w:val="a"/>
    <w:link w:val="af9"/>
    <w:qFormat/>
    <w:rsid w:val="00401868"/>
    <w:pPr>
      <w:spacing w:before="240"/>
      <w:jc w:val="center"/>
      <w:outlineLvl w:val="0"/>
    </w:pPr>
    <w:rPr>
      <w:rFonts w:ascii="Arial" w:hAnsi="Arial"/>
      <w:b/>
      <w:bCs/>
      <w:kern w:val="28"/>
      <w:sz w:val="32"/>
      <w:szCs w:val="32"/>
    </w:rPr>
  </w:style>
  <w:style w:type="character" w:customStyle="1" w:styleId="af9">
    <w:name w:val="Заголовок Знак"/>
    <w:link w:val="af8"/>
    <w:rsid w:val="00401868"/>
    <w:rPr>
      <w:rFonts w:ascii="Arial" w:hAnsi="Arial" w:cs="Arial"/>
      <w:b/>
      <w:bCs/>
      <w:kern w:val="28"/>
      <w:sz w:val="32"/>
      <w:szCs w:val="32"/>
    </w:rPr>
  </w:style>
  <w:style w:type="paragraph" w:customStyle="1" w:styleId="afa">
    <w:name w:val="Подраздел"/>
    <w:basedOn w:val="a"/>
    <w:semiHidden/>
    <w:rsid w:val="00401868"/>
    <w:pPr>
      <w:suppressAutoHyphens/>
      <w:spacing w:before="240" w:after="120"/>
      <w:jc w:val="center"/>
    </w:pPr>
    <w:rPr>
      <w:rFonts w:ascii="TimesDL" w:hAnsi="TimesDL" w:cs="TimesDL"/>
      <w:b/>
      <w:bCs/>
      <w:smallCaps/>
      <w:spacing w:val="-2"/>
    </w:rPr>
  </w:style>
  <w:style w:type="paragraph" w:styleId="afb">
    <w:name w:val="No Spacing"/>
    <w:qFormat/>
    <w:rsid w:val="00263CC6"/>
    <w:pPr>
      <w:suppressAutoHyphens/>
      <w:jc w:val="both"/>
    </w:pPr>
    <w:rPr>
      <w:rFonts w:eastAsia="Arial"/>
      <w:kern w:val="1"/>
      <w:sz w:val="24"/>
      <w:szCs w:val="24"/>
      <w:lang w:eastAsia="ar-SA"/>
    </w:rPr>
  </w:style>
  <w:style w:type="character" w:customStyle="1" w:styleId="FontStyle13">
    <w:name w:val="Font Style13"/>
    <w:rsid w:val="0042026E"/>
    <w:rPr>
      <w:rFonts w:ascii="Times New Roman" w:hAnsi="Times New Roman" w:cs="Times New Roman"/>
      <w:sz w:val="22"/>
      <w:szCs w:val="22"/>
    </w:rPr>
  </w:style>
  <w:style w:type="paragraph" w:customStyle="1" w:styleId="afc">
    <w:name w:val="МК Текст"/>
    <w:basedOn w:val="a"/>
    <w:rsid w:val="0042026E"/>
    <w:pPr>
      <w:shd w:val="clear" w:color="auto" w:fill="FFFFFF"/>
      <w:tabs>
        <w:tab w:val="left" w:pos="1418"/>
        <w:tab w:val="left" w:pos="1512"/>
      </w:tabs>
      <w:suppressAutoHyphens/>
      <w:spacing w:after="0" w:line="283" w:lineRule="exact"/>
      <w:ind w:firstLine="709"/>
    </w:pPr>
    <w:rPr>
      <w:color w:val="000000"/>
      <w:lang w:eastAsia="ar-SA"/>
    </w:rPr>
  </w:style>
  <w:style w:type="paragraph" w:customStyle="1" w:styleId="310">
    <w:name w:val="Основной текст с отступом 31"/>
    <w:basedOn w:val="a"/>
    <w:rsid w:val="0042026E"/>
    <w:pPr>
      <w:suppressAutoHyphens/>
      <w:spacing w:after="120"/>
      <w:ind w:left="283"/>
      <w:jc w:val="left"/>
    </w:pPr>
    <w:rPr>
      <w:sz w:val="16"/>
      <w:szCs w:val="16"/>
      <w:lang w:eastAsia="ar-SA"/>
    </w:rPr>
  </w:style>
  <w:style w:type="paragraph" w:customStyle="1" w:styleId="ConsNonformat">
    <w:name w:val="ConsNonformat"/>
    <w:rsid w:val="00300B95"/>
    <w:pPr>
      <w:widowControl w:val="0"/>
      <w:suppressAutoHyphens/>
    </w:pPr>
    <w:rPr>
      <w:rFonts w:ascii="Courier New" w:eastAsia="Arial" w:hAnsi="Courier New" w:cs="Courier New"/>
      <w:kern w:val="1"/>
      <w:lang w:eastAsia="ar-SA"/>
    </w:rPr>
  </w:style>
  <w:style w:type="paragraph" w:customStyle="1" w:styleId="13">
    <w:name w:val="Обычный1"/>
    <w:rsid w:val="00300B95"/>
    <w:pPr>
      <w:suppressAutoHyphens/>
    </w:pPr>
    <w:rPr>
      <w:rFonts w:eastAsia="Arial"/>
      <w:kern w:val="1"/>
      <w:lang w:eastAsia="ar-SA"/>
    </w:rPr>
  </w:style>
  <w:style w:type="paragraph" w:customStyle="1" w:styleId="14">
    <w:name w:val="Абзац списка1"/>
    <w:basedOn w:val="a"/>
    <w:rsid w:val="008A7B5C"/>
    <w:pPr>
      <w:widowControl w:val="0"/>
      <w:snapToGrid w:val="0"/>
      <w:spacing w:after="0"/>
      <w:ind w:left="720" w:firstLine="720"/>
      <w:contextualSpacing/>
      <w:jc w:val="left"/>
    </w:pPr>
  </w:style>
  <w:style w:type="paragraph" w:customStyle="1" w:styleId="p11">
    <w:name w:val="p11"/>
    <w:basedOn w:val="a"/>
    <w:rsid w:val="008A7B5C"/>
    <w:pPr>
      <w:spacing w:before="100" w:beforeAutospacing="1" w:after="100" w:afterAutospacing="1"/>
      <w:jc w:val="left"/>
    </w:pPr>
  </w:style>
  <w:style w:type="character" w:customStyle="1" w:styleId="WW8Num3z0">
    <w:name w:val="WW8Num3z0"/>
    <w:rsid w:val="00C544B7"/>
    <w:rPr>
      <w:rFonts w:ascii="OpenSymbol" w:hAnsi="OpenSymbol"/>
    </w:rPr>
  </w:style>
  <w:style w:type="paragraph" w:styleId="afd">
    <w:name w:val="header"/>
    <w:basedOn w:val="a"/>
    <w:rsid w:val="00B22D4C"/>
    <w:pPr>
      <w:tabs>
        <w:tab w:val="center" w:pos="4677"/>
        <w:tab w:val="right" w:pos="9355"/>
      </w:tabs>
    </w:pPr>
  </w:style>
  <w:style w:type="paragraph" w:styleId="afe">
    <w:name w:val="Document Map"/>
    <w:basedOn w:val="a"/>
    <w:link w:val="aff"/>
    <w:rsid w:val="004670B6"/>
    <w:rPr>
      <w:rFonts w:ascii="Tahoma" w:hAnsi="Tahoma"/>
      <w:sz w:val="16"/>
      <w:szCs w:val="16"/>
    </w:rPr>
  </w:style>
  <w:style w:type="character" w:customStyle="1" w:styleId="aff">
    <w:name w:val="Схема документа Знак"/>
    <w:link w:val="afe"/>
    <w:rsid w:val="004670B6"/>
    <w:rPr>
      <w:rFonts w:ascii="Tahoma" w:hAnsi="Tahoma" w:cs="Tahoma"/>
      <w:sz w:val="16"/>
      <w:szCs w:val="16"/>
    </w:rPr>
  </w:style>
  <w:style w:type="paragraph" w:customStyle="1" w:styleId="s1">
    <w:name w:val="s_1"/>
    <w:basedOn w:val="a"/>
    <w:rsid w:val="00705838"/>
    <w:pPr>
      <w:spacing w:before="100" w:beforeAutospacing="1" w:after="100" w:afterAutospacing="1"/>
      <w:jc w:val="left"/>
    </w:pPr>
  </w:style>
  <w:style w:type="paragraph" w:customStyle="1" w:styleId="s16">
    <w:name w:val="s_16"/>
    <w:basedOn w:val="a"/>
    <w:rsid w:val="00705838"/>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76022">
      <w:bodyDiv w:val="1"/>
      <w:marLeft w:val="0"/>
      <w:marRight w:val="0"/>
      <w:marTop w:val="0"/>
      <w:marBottom w:val="0"/>
      <w:divBdr>
        <w:top w:val="none" w:sz="0" w:space="0" w:color="auto"/>
        <w:left w:val="none" w:sz="0" w:space="0" w:color="auto"/>
        <w:bottom w:val="none" w:sz="0" w:space="0" w:color="auto"/>
        <w:right w:val="none" w:sz="0" w:space="0" w:color="auto"/>
      </w:divBdr>
    </w:div>
    <w:div w:id="1120687471">
      <w:bodyDiv w:val="1"/>
      <w:marLeft w:val="0"/>
      <w:marRight w:val="0"/>
      <w:marTop w:val="0"/>
      <w:marBottom w:val="0"/>
      <w:divBdr>
        <w:top w:val="none" w:sz="0" w:space="0" w:color="auto"/>
        <w:left w:val="none" w:sz="0" w:space="0" w:color="auto"/>
        <w:bottom w:val="none" w:sz="0" w:space="0" w:color="auto"/>
        <w:right w:val="none" w:sz="0" w:space="0" w:color="auto"/>
      </w:divBdr>
    </w:div>
    <w:div w:id="1158496283">
      <w:bodyDiv w:val="1"/>
      <w:marLeft w:val="0"/>
      <w:marRight w:val="0"/>
      <w:marTop w:val="0"/>
      <w:marBottom w:val="0"/>
      <w:divBdr>
        <w:top w:val="none" w:sz="0" w:space="0" w:color="auto"/>
        <w:left w:val="none" w:sz="0" w:space="0" w:color="auto"/>
        <w:bottom w:val="none" w:sz="0" w:space="0" w:color="auto"/>
        <w:right w:val="none" w:sz="0" w:space="0" w:color="auto"/>
      </w:divBdr>
    </w:div>
    <w:div w:id="1167356924">
      <w:bodyDiv w:val="1"/>
      <w:marLeft w:val="0"/>
      <w:marRight w:val="0"/>
      <w:marTop w:val="0"/>
      <w:marBottom w:val="0"/>
      <w:divBdr>
        <w:top w:val="none" w:sz="0" w:space="0" w:color="auto"/>
        <w:left w:val="none" w:sz="0" w:space="0" w:color="auto"/>
        <w:bottom w:val="none" w:sz="0" w:space="0" w:color="auto"/>
        <w:right w:val="none" w:sz="0" w:space="0" w:color="auto"/>
      </w:divBdr>
    </w:div>
    <w:div w:id="1210189383">
      <w:bodyDiv w:val="1"/>
      <w:marLeft w:val="0"/>
      <w:marRight w:val="0"/>
      <w:marTop w:val="0"/>
      <w:marBottom w:val="0"/>
      <w:divBdr>
        <w:top w:val="none" w:sz="0" w:space="0" w:color="auto"/>
        <w:left w:val="none" w:sz="0" w:space="0" w:color="auto"/>
        <w:bottom w:val="none" w:sz="0" w:space="0" w:color="auto"/>
        <w:right w:val="none" w:sz="0" w:space="0" w:color="auto"/>
      </w:divBdr>
    </w:div>
    <w:div w:id="1268927128">
      <w:bodyDiv w:val="1"/>
      <w:marLeft w:val="0"/>
      <w:marRight w:val="0"/>
      <w:marTop w:val="0"/>
      <w:marBottom w:val="0"/>
      <w:divBdr>
        <w:top w:val="none" w:sz="0" w:space="0" w:color="auto"/>
        <w:left w:val="none" w:sz="0" w:space="0" w:color="auto"/>
        <w:bottom w:val="none" w:sz="0" w:space="0" w:color="auto"/>
        <w:right w:val="none" w:sz="0" w:space="0" w:color="auto"/>
      </w:divBdr>
    </w:div>
    <w:div w:id="1809936904">
      <w:bodyDiv w:val="1"/>
      <w:marLeft w:val="0"/>
      <w:marRight w:val="0"/>
      <w:marTop w:val="0"/>
      <w:marBottom w:val="0"/>
      <w:divBdr>
        <w:top w:val="none" w:sz="0" w:space="0" w:color="auto"/>
        <w:left w:val="none" w:sz="0" w:space="0" w:color="auto"/>
        <w:bottom w:val="none" w:sz="0" w:space="0" w:color="auto"/>
        <w:right w:val="none" w:sz="0" w:space="0" w:color="auto"/>
      </w:divBdr>
    </w:div>
    <w:div w:id="1845389032">
      <w:bodyDiv w:val="1"/>
      <w:marLeft w:val="0"/>
      <w:marRight w:val="0"/>
      <w:marTop w:val="0"/>
      <w:marBottom w:val="0"/>
      <w:divBdr>
        <w:top w:val="none" w:sz="0" w:space="0" w:color="auto"/>
        <w:left w:val="none" w:sz="0" w:space="0" w:color="auto"/>
        <w:bottom w:val="none" w:sz="0" w:space="0" w:color="auto"/>
        <w:right w:val="none" w:sz="0" w:space="0" w:color="auto"/>
      </w:divBdr>
    </w:div>
    <w:div w:id="2008901815">
      <w:bodyDiv w:val="1"/>
      <w:marLeft w:val="0"/>
      <w:marRight w:val="0"/>
      <w:marTop w:val="0"/>
      <w:marBottom w:val="0"/>
      <w:divBdr>
        <w:top w:val="none" w:sz="0" w:space="0" w:color="auto"/>
        <w:left w:val="none" w:sz="0" w:space="0" w:color="auto"/>
        <w:bottom w:val="none" w:sz="0" w:space="0" w:color="auto"/>
        <w:right w:val="none" w:sz="0" w:space="0" w:color="auto"/>
      </w:divBdr>
    </w:div>
    <w:div w:id="203445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16CE5-5E94-4483-BEF1-5ADAD3D58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8</Pages>
  <Words>3018</Words>
  <Characters>17204</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rags</Company>
  <LinksUpToDate>false</LinksUpToDate>
  <CharactersWithSpaces>20182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Инженер</dc:creator>
  <cp:lastModifiedBy>Наталья</cp:lastModifiedBy>
  <cp:revision>11</cp:revision>
  <cp:lastPrinted>2023-04-21T05:22:00Z</cp:lastPrinted>
  <dcterms:created xsi:type="dcterms:W3CDTF">2024-05-17T06:39:00Z</dcterms:created>
  <dcterms:modified xsi:type="dcterms:W3CDTF">2025-05-29T06:19:00Z</dcterms:modified>
</cp:coreProperties>
</file>